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C5D" w:rsidRDefault="00245C5D" w:rsidP="00245C5D">
      <w:pPr>
        <w:pStyle w:val="StandardWeb"/>
        <w:shd w:val="clear" w:color="auto" w:fill="F5FAFD"/>
        <w:spacing w:before="0" w:after="0"/>
        <w:rPr>
          <w:rFonts w:ascii="Trebuchet MS" w:hAnsi="Trebuchet MS"/>
          <w:color w:val="35586E"/>
          <w:sz w:val="19"/>
          <w:szCs w:val="19"/>
        </w:rPr>
      </w:pPr>
      <w:r>
        <w:rPr>
          <w:rFonts w:ascii="inherit" w:hAnsi="inherit"/>
          <w:color w:val="35586E"/>
          <w:sz w:val="19"/>
          <w:szCs w:val="19"/>
        </w:rPr>
        <w:t>REPUBLIKA HRVATSKA</w:t>
      </w:r>
      <w:r>
        <w:rPr>
          <w:rFonts w:ascii="inherit" w:hAnsi="inherit"/>
          <w:color w:val="35586E"/>
          <w:sz w:val="19"/>
          <w:szCs w:val="19"/>
        </w:rPr>
        <w:br/>
        <w:t>PRIMORSKO-GORANSKA ŽUPANIJA</w:t>
      </w:r>
      <w:r>
        <w:rPr>
          <w:rFonts w:ascii="inherit" w:hAnsi="inherit"/>
          <w:color w:val="35586E"/>
          <w:sz w:val="19"/>
          <w:szCs w:val="19"/>
        </w:rPr>
        <w:br/>
        <w:t>OSNOVNA ŠKOLA FRANA KRSTE FRANKOPANA BROD NA KUPI</w:t>
      </w:r>
      <w:r>
        <w:rPr>
          <w:rFonts w:ascii="inherit" w:hAnsi="inherit"/>
          <w:color w:val="35586E"/>
          <w:sz w:val="19"/>
          <w:szCs w:val="19"/>
        </w:rPr>
        <w:br/>
        <w:t>Kralja Tomislava 12A</w:t>
      </w:r>
      <w:r>
        <w:rPr>
          <w:rFonts w:ascii="inherit" w:hAnsi="inherit"/>
          <w:color w:val="35586E"/>
          <w:sz w:val="19"/>
          <w:szCs w:val="19"/>
        </w:rPr>
        <w:br/>
        <w:t>51301 Brod na Kupi</w:t>
      </w:r>
      <w:r>
        <w:rPr>
          <w:rFonts w:ascii="inherit" w:hAnsi="inherit"/>
          <w:color w:val="35586E"/>
          <w:sz w:val="19"/>
          <w:szCs w:val="19"/>
        </w:rPr>
        <w:br/>
      </w:r>
      <w:proofErr w:type="spellStart"/>
      <w:r>
        <w:rPr>
          <w:rFonts w:ascii="inherit" w:hAnsi="inherit"/>
          <w:color w:val="35586E"/>
          <w:sz w:val="19"/>
          <w:szCs w:val="19"/>
        </w:rPr>
        <w:t>Tel</w:t>
      </w:r>
      <w:proofErr w:type="spellEnd"/>
      <w:r>
        <w:rPr>
          <w:rFonts w:ascii="inherit" w:hAnsi="inherit"/>
          <w:color w:val="35586E"/>
          <w:sz w:val="19"/>
          <w:szCs w:val="19"/>
        </w:rPr>
        <w:t>/</w:t>
      </w:r>
      <w:proofErr w:type="spellStart"/>
      <w:r>
        <w:rPr>
          <w:rFonts w:ascii="inherit" w:hAnsi="inherit"/>
          <w:color w:val="35586E"/>
          <w:sz w:val="19"/>
          <w:szCs w:val="19"/>
        </w:rPr>
        <w:t>Fax</w:t>
      </w:r>
      <w:proofErr w:type="spellEnd"/>
      <w:r>
        <w:rPr>
          <w:rFonts w:ascii="inherit" w:hAnsi="inherit"/>
          <w:color w:val="35586E"/>
          <w:sz w:val="19"/>
          <w:szCs w:val="19"/>
        </w:rPr>
        <w:t>: 051/837-172</w:t>
      </w:r>
      <w:r>
        <w:rPr>
          <w:rFonts w:ascii="inherit" w:hAnsi="inherit"/>
          <w:color w:val="35586E"/>
          <w:sz w:val="19"/>
          <w:szCs w:val="19"/>
        </w:rPr>
        <w:br/>
        <w:t>e-mail: brodkupa@yahoo.com</w:t>
      </w:r>
      <w:r>
        <w:rPr>
          <w:rFonts w:ascii="inherit" w:hAnsi="inherit"/>
          <w:color w:val="35586E"/>
          <w:sz w:val="19"/>
          <w:szCs w:val="19"/>
        </w:rPr>
        <w:br/>
        <w:t>MB: 3391515</w:t>
      </w:r>
      <w:r>
        <w:rPr>
          <w:rFonts w:ascii="inherit" w:hAnsi="inherit"/>
          <w:color w:val="35586E"/>
          <w:sz w:val="19"/>
          <w:szCs w:val="19"/>
        </w:rPr>
        <w:br/>
        <w:t>OIB: 83538215345</w:t>
      </w:r>
      <w:r>
        <w:rPr>
          <w:rFonts w:ascii="inherit" w:hAnsi="inherit"/>
          <w:color w:val="35586E"/>
          <w:sz w:val="19"/>
          <w:szCs w:val="19"/>
        </w:rPr>
        <w:br/>
        <w:t>Klasa: 602-05/14-01/282</w:t>
      </w:r>
      <w:r>
        <w:rPr>
          <w:rFonts w:ascii="inherit" w:hAnsi="inherit"/>
          <w:color w:val="35586E"/>
          <w:sz w:val="19"/>
          <w:szCs w:val="19"/>
        </w:rPr>
        <w:br/>
        <w:t>Ur.br.: 2112-39-1-14-01</w:t>
      </w:r>
    </w:p>
    <w:p w:rsidR="00245C5D" w:rsidRDefault="00245C5D" w:rsidP="00245C5D">
      <w:pPr>
        <w:pStyle w:val="StandardWeb"/>
        <w:shd w:val="clear" w:color="auto" w:fill="F5FAFD"/>
        <w:spacing w:before="0" w:after="0"/>
        <w:rPr>
          <w:rFonts w:ascii="Trebuchet MS" w:hAnsi="Trebuchet MS"/>
          <w:color w:val="35586E"/>
          <w:sz w:val="19"/>
          <w:szCs w:val="19"/>
        </w:rPr>
      </w:pPr>
      <w:r>
        <w:rPr>
          <w:rFonts w:ascii="inherit" w:hAnsi="inherit"/>
          <w:color w:val="35586E"/>
          <w:sz w:val="19"/>
          <w:szCs w:val="19"/>
        </w:rPr>
        <w:t>Brod na Kupi, 20. ožujka 2014.</w:t>
      </w:r>
    </w:p>
    <w:p w:rsidR="00245C5D" w:rsidRDefault="00245C5D" w:rsidP="00245C5D">
      <w:pPr>
        <w:pStyle w:val="StandardWeb"/>
        <w:shd w:val="clear" w:color="auto" w:fill="F5FAFD"/>
        <w:rPr>
          <w:rFonts w:ascii="Trebuchet MS" w:hAnsi="Trebuchet MS"/>
          <w:color w:val="35586E"/>
          <w:sz w:val="19"/>
          <w:szCs w:val="19"/>
        </w:rPr>
      </w:pPr>
      <w:r>
        <w:rPr>
          <w:rFonts w:ascii="Trebuchet MS" w:hAnsi="Trebuchet MS"/>
          <w:color w:val="35586E"/>
          <w:sz w:val="19"/>
          <w:szCs w:val="19"/>
        </w:rPr>
        <w:t> </w:t>
      </w:r>
    </w:p>
    <w:p w:rsidR="00245C5D" w:rsidRDefault="00245C5D" w:rsidP="00245C5D">
      <w:pPr>
        <w:pStyle w:val="StandardWeb"/>
        <w:shd w:val="clear" w:color="auto" w:fill="F5FAFD"/>
        <w:spacing w:before="0" w:after="0"/>
        <w:rPr>
          <w:rFonts w:ascii="Trebuchet MS" w:hAnsi="Trebuchet MS"/>
          <w:color w:val="35586E"/>
          <w:sz w:val="19"/>
          <w:szCs w:val="19"/>
        </w:rPr>
      </w:pPr>
      <w:r>
        <w:rPr>
          <w:rFonts w:ascii="inherit" w:hAnsi="inherit"/>
          <w:color w:val="35586E"/>
          <w:sz w:val="19"/>
          <w:szCs w:val="19"/>
        </w:rPr>
        <w:t>Temeljem članka 107. Zakona o odgoju i obrazovanju u osnovnoj i srednjoj školi  (NN br. 87/08, 86/09,105/10, 90/11,05/12, 16/12, 86/12, 126/12)  OSNOVNA ŠKOLA FRANA KRSTE FRANKOPANA BROD NA KUPI, Kralja Tomislava 12 A, raspisuje dana 20. 03. 2014.</w:t>
      </w:r>
    </w:p>
    <w:p w:rsidR="00245C5D" w:rsidRDefault="00245C5D" w:rsidP="00245C5D">
      <w:pPr>
        <w:pStyle w:val="StandardWeb"/>
        <w:shd w:val="clear" w:color="auto" w:fill="F5FAFD"/>
        <w:rPr>
          <w:rFonts w:ascii="Trebuchet MS" w:hAnsi="Trebuchet MS"/>
          <w:color w:val="35586E"/>
          <w:sz w:val="19"/>
          <w:szCs w:val="19"/>
        </w:rPr>
      </w:pPr>
      <w:r>
        <w:rPr>
          <w:rFonts w:ascii="Trebuchet MS" w:hAnsi="Trebuchet MS"/>
          <w:color w:val="35586E"/>
          <w:sz w:val="19"/>
          <w:szCs w:val="19"/>
        </w:rPr>
        <w:t> </w:t>
      </w:r>
    </w:p>
    <w:p w:rsidR="00245C5D" w:rsidRDefault="00245C5D" w:rsidP="00245C5D">
      <w:pPr>
        <w:pStyle w:val="StandardWeb"/>
        <w:shd w:val="clear" w:color="auto" w:fill="F5FAFD"/>
        <w:spacing w:before="0" w:after="0"/>
        <w:jc w:val="center"/>
        <w:rPr>
          <w:rFonts w:ascii="Trebuchet MS" w:hAnsi="Trebuchet MS"/>
          <w:color w:val="35586E"/>
          <w:sz w:val="19"/>
          <w:szCs w:val="19"/>
        </w:rPr>
      </w:pPr>
      <w:r>
        <w:rPr>
          <w:rStyle w:val="Naglaeno"/>
          <w:rFonts w:ascii="inherit" w:hAnsi="inherit"/>
          <w:color w:val="35586E"/>
          <w:sz w:val="19"/>
          <w:szCs w:val="19"/>
        </w:rPr>
        <w:t>N A T J E Č A J</w:t>
      </w:r>
    </w:p>
    <w:p w:rsidR="00245C5D" w:rsidRDefault="00245C5D" w:rsidP="00245C5D">
      <w:pPr>
        <w:pStyle w:val="StandardWeb"/>
        <w:shd w:val="clear" w:color="auto" w:fill="F5FAFD"/>
        <w:spacing w:before="0" w:after="0"/>
        <w:jc w:val="center"/>
        <w:rPr>
          <w:rFonts w:ascii="Trebuchet MS" w:hAnsi="Trebuchet MS"/>
          <w:color w:val="35586E"/>
          <w:sz w:val="19"/>
          <w:szCs w:val="19"/>
        </w:rPr>
      </w:pPr>
      <w:r>
        <w:rPr>
          <w:rFonts w:ascii="inherit" w:hAnsi="inherit"/>
          <w:color w:val="35586E"/>
          <w:sz w:val="19"/>
          <w:szCs w:val="19"/>
        </w:rPr>
        <w:t>za popunu  radnog  mjesta</w:t>
      </w:r>
    </w:p>
    <w:p w:rsidR="00245C5D" w:rsidRDefault="00245C5D" w:rsidP="00245C5D">
      <w:pPr>
        <w:pStyle w:val="StandardWeb"/>
        <w:shd w:val="clear" w:color="auto" w:fill="F5FAFD"/>
        <w:rPr>
          <w:rFonts w:ascii="Trebuchet MS" w:hAnsi="Trebuchet MS"/>
          <w:color w:val="35586E"/>
          <w:sz w:val="19"/>
          <w:szCs w:val="19"/>
        </w:rPr>
      </w:pPr>
      <w:r>
        <w:rPr>
          <w:rFonts w:ascii="Trebuchet MS" w:hAnsi="Trebuchet MS"/>
          <w:color w:val="35586E"/>
          <w:sz w:val="19"/>
          <w:szCs w:val="19"/>
        </w:rPr>
        <w:t> </w:t>
      </w:r>
    </w:p>
    <w:p w:rsidR="00245C5D" w:rsidRDefault="00245C5D" w:rsidP="00245C5D">
      <w:pPr>
        <w:pStyle w:val="StandardWeb"/>
        <w:shd w:val="clear" w:color="auto" w:fill="F5FAFD"/>
        <w:spacing w:before="0" w:after="0"/>
        <w:rPr>
          <w:rFonts w:ascii="Trebuchet MS" w:hAnsi="Trebuchet MS"/>
          <w:color w:val="35586E"/>
          <w:sz w:val="19"/>
          <w:szCs w:val="19"/>
        </w:rPr>
      </w:pPr>
      <w:r>
        <w:rPr>
          <w:rFonts w:ascii="inherit" w:hAnsi="inherit"/>
          <w:color w:val="35586E"/>
          <w:sz w:val="19"/>
          <w:szCs w:val="19"/>
        </w:rPr>
        <w:t>1.      </w:t>
      </w:r>
      <w:r>
        <w:rPr>
          <w:rStyle w:val="Naglaeno"/>
          <w:rFonts w:ascii="inherit" w:hAnsi="inherit"/>
          <w:color w:val="35586E"/>
          <w:sz w:val="19"/>
          <w:szCs w:val="19"/>
        </w:rPr>
        <w:t> KNJIŽNIČAR</w:t>
      </w:r>
      <w:r>
        <w:rPr>
          <w:rFonts w:ascii="inherit" w:hAnsi="inherit"/>
          <w:color w:val="35586E"/>
          <w:sz w:val="19"/>
          <w:szCs w:val="19"/>
        </w:rPr>
        <w:t xml:space="preserve"> -  na određeno nepuno radno vrijeme do povratka djelatnice sa </w:t>
      </w:r>
      <w:proofErr w:type="spellStart"/>
      <w:r>
        <w:rPr>
          <w:rFonts w:ascii="inherit" w:hAnsi="inherit"/>
          <w:color w:val="35586E"/>
          <w:sz w:val="19"/>
          <w:szCs w:val="19"/>
        </w:rPr>
        <w:t>porodiljnog</w:t>
      </w:r>
      <w:proofErr w:type="spellEnd"/>
      <w:r>
        <w:rPr>
          <w:rFonts w:ascii="inherit" w:hAnsi="inherit"/>
          <w:color w:val="35586E"/>
          <w:sz w:val="19"/>
          <w:szCs w:val="19"/>
        </w:rPr>
        <w:t xml:space="preserve"> dopusta  - 1 izvršitelj                                          </w:t>
      </w:r>
    </w:p>
    <w:p w:rsidR="00245C5D" w:rsidRDefault="00245C5D" w:rsidP="00245C5D">
      <w:pPr>
        <w:pStyle w:val="StandardWeb"/>
        <w:shd w:val="clear" w:color="auto" w:fill="F5FAFD"/>
        <w:spacing w:before="0" w:after="0"/>
        <w:rPr>
          <w:rFonts w:ascii="Trebuchet MS" w:hAnsi="Trebuchet MS"/>
          <w:color w:val="35586E"/>
          <w:sz w:val="19"/>
          <w:szCs w:val="19"/>
        </w:rPr>
      </w:pPr>
      <w:r>
        <w:rPr>
          <w:rFonts w:ascii="inherit" w:hAnsi="inherit"/>
          <w:color w:val="35586E"/>
          <w:sz w:val="19"/>
          <w:szCs w:val="19"/>
        </w:rPr>
        <w:t>UVJETI:  VSS.</w:t>
      </w:r>
      <w:r>
        <w:rPr>
          <w:rFonts w:ascii="Trebuchet MS" w:hAnsi="Trebuchet MS"/>
          <w:color w:val="35586E"/>
          <w:sz w:val="19"/>
          <w:szCs w:val="19"/>
        </w:rPr>
        <w:br/>
      </w:r>
      <w:r>
        <w:rPr>
          <w:rFonts w:ascii="inherit" w:hAnsi="inherit"/>
          <w:color w:val="35586E"/>
          <w:sz w:val="19"/>
          <w:szCs w:val="19"/>
        </w:rPr>
        <w:t>Javiti se mogu osobe oba spola.</w:t>
      </w:r>
    </w:p>
    <w:p w:rsidR="00245C5D" w:rsidRDefault="00245C5D" w:rsidP="00245C5D">
      <w:pPr>
        <w:pStyle w:val="StandardWeb"/>
        <w:shd w:val="clear" w:color="auto" w:fill="F5FAFD"/>
        <w:spacing w:before="0" w:after="0"/>
        <w:rPr>
          <w:rFonts w:ascii="Trebuchet MS" w:hAnsi="Trebuchet MS"/>
          <w:color w:val="35586E"/>
          <w:sz w:val="19"/>
          <w:szCs w:val="19"/>
        </w:rPr>
      </w:pPr>
      <w:r>
        <w:rPr>
          <w:rFonts w:ascii="inherit" w:hAnsi="inherit"/>
          <w:color w:val="35586E"/>
          <w:sz w:val="19"/>
          <w:szCs w:val="19"/>
        </w:rPr>
        <w:t>Uz prijavu za natječaj potrebno je priložiti:</w:t>
      </w:r>
    </w:p>
    <w:p w:rsidR="00245C5D" w:rsidRDefault="00245C5D" w:rsidP="00245C5D">
      <w:pPr>
        <w:pStyle w:val="StandardWeb"/>
        <w:shd w:val="clear" w:color="auto" w:fill="F5FAFD"/>
        <w:spacing w:before="0" w:after="0"/>
        <w:rPr>
          <w:rFonts w:ascii="Trebuchet MS" w:hAnsi="Trebuchet MS"/>
          <w:color w:val="35586E"/>
          <w:sz w:val="19"/>
          <w:szCs w:val="19"/>
        </w:rPr>
      </w:pPr>
      <w:r>
        <w:rPr>
          <w:rFonts w:ascii="inherit" w:hAnsi="inherit"/>
          <w:color w:val="35586E"/>
          <w:sz w:val="19"/>
          <w:szCs w:val="19"/>
        </w:rPr>
        <w:t>1. Presliku diplome o stečenoj stručnoj spremi</w:t>
      </w:r>
      <w:r>
        <w:rPr>
          <w:rFonts w:ascii="Trebuchet MS" w:hAnsi="Trebuchet MS"/>
          <w:color w:val="35586E"/>
          <w:sz w:val="19"/>
          <w:szCs w:val="19"/>
        </w:rPr>
        <w:br/>
      </w:r>
      <w:r>
        <w:rPr>
          <w:rFonts w:ascii="inherit" w:hAnsi="inherit"/>
          <w:color w:val="35586E"/>
          <w:sz w:val="19"/>
          <w:szCs w:val="19"/>
        </w:rPr>
        <w:t>2. Domovnicu</w:t>
      </w:r>
      <w:r>
        <w:rPr>
          <w:rFonts w:ascii="Trebuchet MS" w:hAnsi="Trebuchet MS"/>
          <w:color w:val="35586E"/>
          <w:sz w:val="19"/>
          <w:szCs w:val="19"/>
        </w:rPr>
        <w:br/>
      </w:r>
      <w:r>
        <w:rPr>
          <w:rFonts w:ascii="inherit" w:hAnsi="inherit"/>
          <w:color w:val="35586E"/>
          <w:sz w:val="19"/>
          <w:szCs w:val="19"/>
        </w:rPr>
        <w:t>3. Životopis</w:t>
      </w:r>
      <w:r>
        <w:rPr>
          <w:rFonts w:ascii="Trebuchet MS" w:hAnsi="Trebuchet MS"/>
          <w:color w:val="35586E"/>
          <w:sz w:val="19"/>
          <w:szCs w:val="19"/>
        </w:rPr>
        <w:br/>
      </w:r>
      <w:r>
        <w:rPr>
          <w:rFonts w:ascii="inherit" w:hAnsi="inherit"/>
          <w:color w:val="35586E"/>
          <w:sz w:val="19"/>
          <w:szCs w:val="19"/>
        </w:rPr>
        <w:t>4. Uvjerenje o nekažnjavanju, ne starije od 3 mjeseca.</w:t>
      </w:r>
    </w:p>
    <w:p w:rsidR="00245C5D" w:rsidRDefault="00245C5D" w:rsidP="00245C5D">
      <w:pPr>
        <w:pStyle w:val="StandardWeb"/>
        <w:shd w:val="clear" w:color="auto" w:fill="F5FAFD"/>
        <w:spacing w:before="0" w:after="0"/>
        <w:rPr>
          <w:rFonts w:ascii="Trebuchet MS" w:hAnsi="Trebuchet MS"/>
          <w:color w:val="35586E"/>
          <w:sz w:val="19"/>
          <w:szCs w:val="19"/>
        </w:rPr>
      </w:pPr>
      <w:r>
        <w:rPr>
          <w:rFonts w:ascii="inherit" w:hAnsi="inherit"/>
          <w:color w:val="35586E"/>
          <w:sz w:val="19"/>
          <w:szCs w:val="19"/>
        </w:rPr>
        <w:t>Natječaj je otvoren 8 dana od dana objave.</w:t>
      </w:r>
    </w:p>
    <w:p w:rsidR="00245C5D" w:rsidRDefault="00245C5D" w:rsidP="00245C5D">
      <w:pPr>
        <w:pStyle w:val="StandardWeb"/>
        <w:shd w:val="clear" w:color="auto" w:fill="F5FAFD"/>
        <w:spacing w:before="0" w:after="0"/>
        <w:rPr>
          <w:rFonts w:ascii="Trebuchet MS" w:hAnsi="Trebuchet MS"/>
          <w:color w:val="35586E"/>
          <w:sz w:val="19"/>
          <w:szCs w:val="19"/>
        </w:rPr>
      </w:pPr>
      <w:r>
        <w:rPr>
          <w:rFonts w:ascii="inherit" w:hAnsi="inherit"/>
          <w:color w:val="35586E"/>
          <w:sz w:val="19"/>
          <w:szCs w:val="19"/>
        </w:rPr>
        <w:t>Nepravovremene i nepotpune ponude neće se razmatrati.</w:t>
      </w:r>
    </w:p>
    <w:p w:rsidR="00E87E04" w:rsidRDefault="00E87E04"/>
    <w:sectPr w:rsidR="00E87E04" w:rsidSect="00E87E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45C5D"/>
    <w:rsid w:val="00245C5D"/>
    <w:rsid w:val="00D97C04"/>
    <w:rsid w:val="00E87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E0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245C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245C5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979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908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2014-10-23T15:24:00Z</dcterms:created>
  <dcterms:modified xsi:type="dcterms:W3CDTF">2014-10-23T15:25:00Z</dcterms:modified>
</cp:coreProperties>
</file>