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12B" w:rsidRPr="003238F9" w:rsidRDefault="00A1412B" w:rsidP="00F402C6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238F9">
        <w:rPr>
          <w:rFonts w:ascii="Times New Roman" w:hAnsi="Times New Roman" w:cs="Times New Roman"/>
          <w:b/>
          <w:sz w:val="24"/>
          <w:szCs w:val="24"/>
        </w:rPr>
        <w:t>OSNOVNA ŠKOLA FRANA KRSTE FRANKOPANA</w:t>
      </w:r>
    </w:p>
    <w:p w:rsidR="00A1412B" w:rsidRPr="003238F9" w:rsidRDefault="00A1412B" w:rsidP="00F402C6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238F9">
        <w:rPr>
          <w:rFonts w:ascii="Times New Roman" w:hAnsi="Times New Roman" w:cs="Times New Roman"/>
          <w:b/>
          <w:sz w:val="24"/>
          <w:szCs w:val="24"/>
        </w:rPr>
        <w:t>Brod na Kupi, Kralja Tomislava 12A</w:t>
      </w:r>
    </w:p>
    <w:p w:rsidR="00A1412B" w:rsidRPr="003238F9" w:rsidRDefault="00A1412B" w:rsidP="00F402C6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12B" w:rsidRPr="003238F9" w:rsidRDefault="00A1412B" w:rsidP="00F402C6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12B" w:rsidRPr="003238F9" w:rsidRDefault="00A1412B" w:rsidP="00F402C6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699" w:rsidRPr="003238F9" w:rsidRDefault="00825B6C" w:rsidP="00F402C6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8F9">
        <w:rPr>
          <w:rFonts w:ascii="Times New Roman" w:hAnsi="Times New Roman" w:cs="Times New Roman"/>
          <w:b/>
          <w:sz w:val="24"/>
          <w:szCs w:val="24"/>
        </w:rPr>
        <w:t>ZAKL</w:t>
      </w:r>
      <w:r w:rsidR="00E65C1D" w:rsidRPr="003238F9">
        <w:rPr>
          <w:rFonts w:ascii="Times New Roman" w:hAnsi="Times New Roman" w:cs="Times New Roman"/>
          <w:b/>
          <w:sz w:val="24"/>
          <w:szCs w:val="24"/>
        </w:rPr>
        <w:t>J</w:t>
      </w:r>
      <w:r w:rsidRPr="003238F9">
        <w:rPr>
          <w:rFonts w:ascii="Times New Roman" w:hAnsi="Times New Roman" w:cs="Times New Roman"/>
          <w:b/>
          <w:sz w:val="24"/>
          <w:szCs w:val="24"/>
        </w:rPr>
        <w:t xml:space="preserve">UČCI SA </w:t>
      </w:r>
      <w:r w:rsidR="00B42336" w:rsidRPr="003238F9">
        <w:rPr>
          <w:rFonts w:ascii="Times New Roman" w:hAnsi="Times New Roman" w:cs="Times New Roman"/>
          <w:b/>
          <w:sz w:val="24"/>
          <w:szCs w:val="24"/>
        </w:rPr>
        <w:t>SJE</w:t>
      </w:r>
      <w:r w:rsidRPr="003238F9">
        <w:rPr>
          <w:rFonts w:ascii="Times New Roman" w:hAnsi="Times New Roman" w:cs="Times New Roman"/>
          <w:b/>
          <w:sz w:val="24"/>
          <w:szCs w:val="24"/>
        </w:rPr>
        <w:t xml:space="preserve">DNICE ŠKOLSKOG ODBORA ODRŽANE </w:t>
      </w:r>
      <w:r w:rsidR="00B22234" w:rsidRPr="003238F9">
        <w:rPr>
          <w:rFonts w:ascii="Times New Roman" w:hAnsi="Times New Roman" w:cs="Times New Roman"/>
          <w:b/>
          <w:sz w:val="24"/>
          <w:szCs w:val="24"/>
        </w:rPr>
        <w:t>2</w:t>
      </w:r>
      <w:r w:rsidR="003238F9" w:rsidRPr="003238F9">
        <w:rPr>
          <w:rFonts w:ascii="Times New Roman" w:hAnsi="Times New Roman" w:cs="Times New Roman"/>
          <w:b/>
          <w:sz w:val="24"/>
          <w:szCs w:val="24"/>
        </w:rPr>
        <w:t>9</w:t>
      </w:r>
      <w:r w:rsidR="00962F62" w:rsidRPr="003238F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238F9" w:rsidRPr="003238F9">
        <w:rPr>
          <w:rFonts w:ascii="Times New Roman" w:hAnsi="Times New Roman" w:cs="Times New Roman"/>
          <w:b/>
          <w:sz w:val="24"/>
          <w:szCs w:val="24"/>
        </w:rPr>
        <w:t>SIJEČNJA</w:t>
      </w:r>
      <w:r w:rsidR="007B5F01" w:rsidRPr="003238F9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3238F9" w:rsidRPr="003238F9">
        <w:rPr>
          <w:rFonts w:ascii="Times New Roman" w:hAnsi="Times New Roman" w:cs="Times New Roman"/>
          <w:b/>
          <w:sz w:val="24"/>
          <w:szCs w:val="24"/>
        </w:rPr>
        <w:t>4</w:t>
      </w:r>
      <w:r w:rsidR="00B42336" w:rsidRPr="003238F9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AE7A18" w:rsidRPr="003238F9" w:rsidRDefault="00AE7A18" w:rsidP="00F402C6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27439" w:rsidRPr="003238F9" w:rsidRDefault="00827439" w:rsidP="00F402C6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238F9">
        <w:rPr>
          <w:rFonts w:ascii="Times New Roman" w:hAnsi="Times New Roman" w:cs="Times New Roman"/>
          <w:b/>
          <w:sz w:val="24"/>
          <w:szCs w:val="24"/>
        </w:rPr>
        <w:t xml:space="preserve">Dnevni red: </w:t>
      </w:r>
    </w:p>
    <w:p w:rsidR="00B22234" w:rsidRPr="003238F9" w:rsidRDefault="00B22234" w:rsidP="005A0B11">
      <w:pPr>
        <w:spacing w:after="0" w:line="276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</w:p>
    <w:p w:rsidR="003238F9" w:rsidRPr="003238F9" w:rsidRDefault="003238F9" w:rsidP="003238F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3238F9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Verifikacija Zapisnika 33. sjednice Školskog odbora</w:t>
      </w:r>
    </w:p>
    <w:p w:rsidR="003238F9" w:rsidRPr="003238F9" w:rsidRDefault="003238F9" w:rsidP="003238F9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hr-HR"/>
        </w:rPr>
      </w:pPr>
      <w:r w:rsidRPr="003238F9">
        <w:rPr>
          <w:rFonts w:ascii="Times New Roman" w:eastAsia="Calibri" w:hAnsi="Times New Roman" w:cs="Times New Roman"/>
          <w:bCs/>
          <w:iCs/>
          <w:sz w:val="24"/>
          <w:szCs w:val="24"/>
          <w:lang w:eastAsia="hr-HR"/>
        </w:rPr>
        <w:t>Dopuna plana nabave roba i usluga za 2024. godinu</w:t>
      </w:r>
    </w:p>
    <w:p w:rsidR="003238F9" w:rsidRPr="003238F9" w:rsidRDefault="003238F9" w:rsidP="003238F9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hr-HR"/>
        </w:rPr>
      </w:pPr>
      <w:r w:rsidRPr="003238F9">
        <w:rPr>
          <w:rFonts w:ascii="Times New Roman" w:eastAsia="Calibri" w:hAnsi="Times New Roman" w:cs="Times New Roman"/>
          <w:bCs/>
          <w:iCs/>
          <w:sz w:val="24"/>
          <w:szCs w:val="24"/>
          <w:lang w:eastAsia="hr-HR"/>
        </w:rPr>
        <w:t>Donošenje Godišnjeg financijskog izvješća OŠ Frana Krste Frankopana za 2023. godinu</w:t>
      </w:r>
    </w:p>
    <w:p w:rsidR="003238F9" w:rsidRPr="003238F9" w:rsidRDefault="003238F9" w:rsidP="003238F9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hr-HR"/>
        </w:rPr>
      </w:pPr>
      <w:r w:rsidRPr="003238F9">
        <w:rPr>
          <w:rFonts w:ascii="Times New Roman" w:eastAsia="Calibri" w:hAnsi="Times New Roman" w:cs="Times New Roman"/>
          <w:bCs/>
          <w:iCs/>
          <w:sz w:val="24"/>
          <w:szCs w:val="24"/>
          <w:lang w:eastAsia="hr-HR"/>
        </w:rPr>
        <w:t>Izvješće o stanju sigurnosti, provođenju preventivnih programa, te mjerama poduzetim u cilju zaštite prava učenika za 1. polugodište školske godine 2023./2024.</w:t>
      </w:r>
    </w:p>
    <w:p w:rsidR="003238F9" w:rsidRPr="003238F9" w:rsidRDefault="003238F9" w:rsidP="003238F9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hr-HR"/>
        </w:rPr>
      </w:pPr>
      <w:r w:rsidRPr="003238F9">
        <w:rPr>
          <w:rFonts w:ascii="Times New Roman" w:eastAsia="Calibri" w:hAnsi="Times New Roman" w:cs="Times New Roman"/>
          <w:bCs/>
          <w:iCs/>
          <w:sz w:val="24"/>
          <w:szCs w:val="24"/>
          <w:lang w:eastAsia="hr-HR"/>
        </w:rPr>
        <w:t>Donošenje prethodne suglasnosti za zasnivanje radnog odnosa učiteljice tehničke kulture na temelju natječaja</w:t>
      </w:r>
    </w:p>
    <w:p w:rsidR="003238F9" w:rsidRPr="003238F9" w:rsidRDefault="003238F9" w:rsidP="005A0B11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27439" w:rsidRPr="003238F9" w:rsidRDefault="00827439" w:rsidP="00F402C6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3238F9">
        <w:rPr>
          <w:rFonts w:ascii="Times New Roman" w:hAnsi="Times New Roman" w:cs="Times New Roman"/>
          <w:b/>
          <w:sz w:val="24"/>
          <w:szCs w:val="24"/>
        </w:rPr>
        <w:t xml:space="preserve">Zaključci: </w:t>
      </w:r>
      <w:bookmarkStart w:id="0" w:name="_GoBack"/>
      <w:bookmarkEnd w:id="0"/>
    </w:p>
    <w:p w:rsidR="00EE26B4" w:rsidRPr="003238F9" w:rsidRDefault="00EE26B4" w:rsidP="00F402C6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B45D4" w:rsidRPr="003238F9" w:rsidRDefault="00827439" w:rsidP="00CB45D4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238F9">
        <w:rPr>
          <w:rFonts w:ascii="Times New Roman" w:hAnsi="Times New Roman" w:cs="Times New Roman"/>
          <w:sz w:val="24"/>
          <w:szCs w:val="24"/>
        </w:rPr>
        <w:t xml:space="preserve">Ad 1.) Zapisnik sa </w:t>
      </w:r>
      <w:r w:rsidR="00962F62" w:rsidRPr="003238F9">
        <w:rPr>
          <w:rFonts w:ascii="Times New Roman" w:hAnsi="Times New Roman" w:cs="Times New Roman"/>
          <w:sz w:val="24"/>
          <w:szCs w:val="24"/>
        </w:rPr>
        <w:t>3</w:t>
      </w:r>
      <w:r w:rsidR="003238F9" w:rsidRPr="003238F9">
        <w:rPr>
          <w:rFonts w:ascii="Times New Roman" w:hAnsi="Times New Roman" w:cs="Times New Roman"/>
          <w:sz w:val="24"/>
          <w:szCs w:val="24"/>
        </w:rPr>
        <w:t>3</w:t>
      </w:r>
      <w:r w:rsidRPr="003238F9">
        <w:rPr>
          <w:rFonts w:ascii="Times New Roman" w:hAnsi="Times New Roman" w:cs="Times New Roman"/>
          <w:sz w:val="24"/>
          <w:szCs w:val="24"/>
        </w:rPr>
        <w:t xml:space="preserve">. sjednice </w:t>
      </w:r>
      <w:r w:rsidR="00CB45D4" w:rsidRPr="003238F9">
        <w:rPr>
          <w:rFonts w:ascii="Times New Roman" w:hAnsi="Times New Roman" w:cs="Times New Roman"/>
          <w:sz w:val="24"/>
          <w:szCs w:val="24"/>
        </w:rPr>
        <w:t>je verificiran</w:t>
      </w:r>
    </w:p>
    <w:p w:rsidR="00CB45D4" w:rsidRPr="003238F9" w:rsidRDefault="00CB45D4" w:rsidP="00CB45D4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238F9" w:rsidRPr="003238F9" w:rsidRDefault="00C33531" w:rsidP="003238F9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38F9">
        <w:rPr>
          <w:rFonts w:ascii="Times New Roman" w:hAnsi="Times New Roman" w:cs="Times New Roman"/>
          <w:sz w:val="24"/>
          <w:szCs w:val="24"/>
        </w:rPr>
        <w:t xml:space="preserve">Ad </w:t>
      </w:r>
      <w:r w:rsidR="005A0B11" w:rsidRPr="003238F9">
        <w:rPr>
          <w:rFonts w:ascii="Times New Roman" w:hAnsi="Times New Roman" w:cs="Times New Roman"/>
          <w:sz w:val="24"/>
          <w:szCs w:val="24"/>
        </w:rPr>
        <w:t>2</w:t>
      </w:r>
      <w:r w:rsidRPr="003238F9">
        <w:rPr>
          <w:rFonts w:ascii="Times New Roman" w:hAnsi="Times New Roman" w:cs="Times New Roman"/>
          <w:sz w:val="24"/>
          <w:szCs w:val="24"/>
        </w:rPr>
        <w:t xml:space="preserve">.) </w:t>
      </w:r>
      <w:r w:rsidR="003238F9" w:rsidRPr="003238F9">
        <w:rPr>
          <w:rFonts w:ascii="Times New Roman" w:eastAsia="Times New Roman" w:hAnsi="Times New Roman" w:cs="Times New Roman"/>
          <w:color w:val="000000"/>
          <w:sz w:val="24"/>
          <w:szCs w:val="24"/>
        </w:rPr>
        <w:t>Na temelju članka 80. Statuta Osnovne škole Frana Krste Frankopana Školski odbor donosi Odluku o I. dopunama Plana nabave roba i usluga za 2024. godinu.</w:t>
      </w:r>
    </w:p>
    <w:p w:rsidR="00817FB9" w:rsidRPr="003238F9" w:rsidRDefault="003238F9" w:rsidP="003238F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23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 3.) </w:t>
      </w:r>
      <w:r w:rsidRPr="00323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temelju članka 80. Statuta Osnovne škole Frana Krste Frankopana Školski odbor donosi </w:t>
      </w:r>
      <w:r w:rsidRPr="003238F9">
        <w:rPr>
          <w:rFonts w:ascii="Times New Roman" w:hAnsi="Times New Roman" w:cs="Times New Roman"/>
          <w:sz w:val="24"/>
          <w:szCs w:val="24"/>
        </w:rPr>
        <w:t>Odluku o usvajanju financijskog izvješća za razdoblje od 01. siječnja do 31. prosinca 2023. godine</w:t>
      </w:r>
    </w:p>
    <w:p w:rsidR="003238F9" w:rsidRPr="003238F9" w:rsidRDefault="003238F9" w:rsidP="003238F9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23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 4.) </w:t>
      </w:r>
      <w:r w:rsidRPr="00323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Školski odbor je upoznat sa </w:t>
      </w:r>
      <w:r w:rsidRPr="003238F9">
        <w:rPr>
          <w:rFonts w:ascii="Times New Roman" w:eastAsia="Calibri" w:hAnsi="Times New Roman" w:cs="Times New Roman"/>
          <w:sz w:val="24"/>
          <w:szCs w:val="24"/>
        </w:rPr>
        <w:t>Izvješćem o stanju sigurnosti, provođenju preventivnih programa te mjerama poduzetim u cilju zaštite prava učenika za 1. polugodište školske godine 2023./2024.</w:t>
      </w:r>
    </w:p>
    <w:p w:rsidR="003238F9" w:rsidRPr="003238F9" w:rsidRDefault="003238F9" w:rsidP="003238F9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3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 5.) </w:t>
      </w:r>
      <w:r w:rsidRPr="003238F9">
        <w:rPr>
          <w:rFonts w:ascii="Times New Roman" w:eastAsia="Times New Roman" w:hAnsi="Times New Roman" w:cs="Times New Roman"/>
          <w:color w:val="000000"/>
          <w:sz w:val="24"/>
          <w:szCs w:val="24"/>
        </w:rPr>
        <w:t>Na temelju članka 80. Statuta Osnovne škole Frana Krste Frankopana Školski odbor donosi prethodnu suglasnost za zasnivanje radnog odnosa učiteljice tehničke kulture.</w:t>
      </w:r>
    </w:p>
    <w:p w:rsidR="008A5FB1" w:rsidRPr="003238F9" w:rsidRDefault="008A5FB1" w:rsidP="00817FB9">
      <w:pPr>
        <w:spacing w:line="276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5A0B11" w:rsidRPr="003238F9" w:rsidRDefault="005A0B11" w:rsidP="005B32C7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3531" w:rsidRPr="003238F9" w:rsidRDefault="005A0B11" w:rsidP="00C33531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3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E4EAB" w:rsidRPr="003238F9" w:rsidRDefault="003E4EAB" w:rsidP="00C33531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C4637" w:rsidRPr="003238F9" w:rsidRDefault="008C4637" w:rsidP="003E4EAB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C4637" w:rsidRPr="003238F9" w:rsidRDefault="008C4637" w:rsidP="00F402C6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7439" w:rsidRPr="003238F9" w:rsidRDefault="00827439" w:rsidP="00F402C6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827439" w:rsidRPr="00323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66F21"/>
    <w:multiLevelType w:val="hybridMultilevel"/>
    <w:tmpl w:val="C6CE5C38"/>
    <w:lvl w:ilvl="0" w:tplc="446C2FE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color w:val="2222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01D62"/>
    <w:multiLevelType w:val="hybridMultilevel"/>
    <w:tmpl w:val="1DBC2E58"/>
    <w:lvl w:ilvl="0" w:tplc="457ADA2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61702CE"/>
    <w:multiLevelType w:val="hybridMultilevel"/>
    <w:tmpl w:val="25800C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2A3DC3"/>
    <w:multiLevelType w:val="hybridMultilevel"/>
    <w:tmpl w:val="31D875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47EA9"/>
    <w:multiLevelType w:val="hybridMultilevel"/>
    <w:tmpl w:val="F81260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151BE9"/>
    <w:multiLevelType w:val="hybridMultilevel"/>
    <w:tmpl w:val="D30CFA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E84B31"/>
    <w:multiLevelType w:val="hybridMultilevel"/>
    <w:tmpl w:val="9F282E24"/>
    <w:lvl w:ilvl="0" w:tplc="EC3C6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124D86"/>
    <w:multiLevelType w:val="hybridMultilevel"/>
    <w:tmpl w:val="C4187DB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13441E"/>
    <w:multiLevelType w:val="hybridMultilevel"/>
    <w:tmpl w:val="ACA4BC12"/>
    <w:lvl w:ilvl="0" w:tplc="4486517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7"/>
  </w:num>
  <w:num w:numId="8">
    <w:abstractNumId w:val="5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0699"/>
    <w:rsid w:val="00044C0F"/>
    <w:rsid w:val="000662B7"/>
    <w:rsid w:val="000937B2"/>
    <w:rsid w:val="00134B19"/>
    <w:rsid w:val="00161844"/>
    <w:rsid w:val="001640C2"/>
    <w:rsid w:val="00190559"/>
    <w:rsid w:val="002142E6"/>
    <w:rsid w:val="003238F9"/>
    <w:rsid w:val="00323E17"/>
    <w:rsid w:val="00355C94"/>
    <w:rsid w:val="003B2565"/>
    <w:rsid w:val="003E4EAB"/>
    <w:rsid w:val="00402B1D"/>
    <w:rsid w:val="00540A07"/>
    <w:rsid w:val="005A0B11"/>
    <w:rsid w:val="005B32C7"/>
    <w:rsid w:val="005D558C"/>
    <w:rsid w:val="006018C8"/>
    <w:rsid w:val="00603A76"/>
    <w:rsid w:val="0070757F"/>
    <w:rsid w:val="0074265C"/>
    <w:rsid w:val="0077259A"/>
    <w:rsid w:val="00786FE9"/>
    <w:rsid w:val="007B5F01"/>
    <w:rsid w:val="007F0E91"/>
    <w:rsid w:val="00817FB9"/>
    <w:rsid w:val="00825B6C"/>
    <w:rsid w:val="00827439"/>
    <w:rsid w:val="0083377E"/>
    <w:rsid w:val="0088483A"/>
    <w:rsid w:val="00895F58"/>
    <w:rsid w:val="008A5FB1"/>
    <w:rsid w:val="008C4637"/>
    <w:rsid w:val="00962F62"/>
    <w:rsid w:val="00A1067B"/>
    <w:rsid w:val="00A1412B"/>
    <w:rsid w:val="00A312C1"/>
    <w:rsid w:val="00A345E2"/>
    <w:rsid w:val="00A91A30"/>
    <w:rsid w:val="00AE7A18"/>
    <w:rsid w:val="00B22234"/>
    <w:rsid w:val="00B42336"/>
    <w:rsid w:val="00B4486F"/>
    <w:rsid w:val="00B55B28"/>
    <w:rsid w:val="00BA4814"/>
    <w:rsid w:val="00BA6A6E"/>
    <w:rsid w:val="00BF4964"/>
    <w:rsid w:val="00C33531"/>
    <w:rsid w:val="00C74829"/>
    <w:rsid w:val="00CB45D4"/>
    <w:rsid w:val="00CD344D"/>
    <w:rsid w:val="00D0313A"/>
    <w:rsid w:val="00D202F5"/>
    <w:rsid w:val="00DE0699"/>
    <w:rsid w:val="00E65C1D"/>
    <w:rsid w:val="00EA1F8D"/>
    <w:rsid w:val="00EE26B4"/>
    <w:rsid w:val="00F4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971B3"/>
  <w15:docId w15:val="{CF7C39B9-041A-44D7-8252-5FBAF44C3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1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47</cp:revision>
  <dcterms:created xsi:type="dcterms:W3CDTF">2020-06-03T10:38:00Z</dcterms:created>
  <dcterms:modified xsi:type="dcterms:W3CDTF">2024-01-31T12:18:00Z</dcterms:modified>
</cp:coreProperties>
</file>