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89" w:rsidRPr="007A3900" w:rsidRDefault="00BE2989" w:rsidP="007A0DB1">
      <w:pPr>
        <w:spacing w:line="378" w:lineRule="auto"/>
        <w:ind w:right="720"/>
        <w:jc w:val="both"/>
        <w:rPr>
          <w:rFonts w:ascii="Times New Roman" w:eastAsia="Times New Roman" w:hAnsi="Times New Roman"/>
          <w:sz w:val="24"/>
        </w:rPr>
      </w:pPr>
      <w:bookmarkStart w:id="0" w:name="page61"/>
      <w:bookmarkEnd w:id="0"/>
      <w:r w:rsidRPr="007A3900">
        <w:rPr>
          <w:rFonts w:ascii="Times New Roman" w:eastAsia="Times New Roman" w:hAnsi="Times New Roman"/>
          <w:sz w:val="24"/>
        </w:rPr>
        <w:t xml:space="preserve">Na temelju </w:t>
      </w:r>
      <w:r w:rsidR="004D1308" w:rsidRPr="007A3900">
        <w:rPr>
          <w:rFonts w:ascii="Times New Roman" w:eastAsia="Times New Roman" w:hAnsi="Times New Roman"/>
          <w:sz w:val="24"/>
        </w:rPr>
        <w:t xml:space="preserve">članka 100. </w:t>
      </w:r>
      <w:r w:rsidR="007A0DB1">
        <w:rPr>
          <w:rFonts w:ascii="Times New Roman" w:eastAsia="Times New Roman" w:hAnsi="Times New Roman"/>
          <w:sz w:val="24"/>
        </w:rPr>
        <w:t xml:space="preserve">Statuta Osnovne škole </w:t>
      </w:r>
      <w:r w:rsidR="003D4173">
        <w:rPr>
          <w:rFonts w:ascii="Times New Roman" w:eastAsia="Times New Roman" w:hAnsi="Times New Roman"/>
          <w:sz w:val="24"/>
        </w:rPr>
        <w:t>Frana Krste Frankopana, Brod na Kupi</w:t>
      </w:r>
      <w:r w:rsidRPr="007A3900">
        <w:rPr>
          <w:rFonts w:ascii="Times New Roman" w:eastAsia="Times New Roman" w:hAnsi="Times New Roman"/>
          <w:sz w:val="24"/>
        </w:rPr>
        <w:t xml:space="preserve">, a u vezi sa člankom 34. Zakona o fiskalnoj odgovornosti (Narodne novine, br. 111/18) i člankom 7. Uredbe o sastavljanju i predaji Izjave o fiskalnoj odgovornosti (Narodne novine, broj 95/19) </w:t>
      </w:r>
      <w:r w:rsidR="007A0DB1">
        <w:rPr>
          <w:rFonts w:ascii="Times New Roman" w:eastAsia="Times New Roman" w:hAnsi="Times New Roman"/>
          <w:sz w:val="24"/>
        </w:rPr>
        <w:t xml:space="preserve">vršitelj dužnosti </w:t>
      </w:r>
      <w:r w:rsidRPr="007A3900">
        <w:rPr>
          <w:rFonts w:ascii="Times New Roman" w:eastAsia="Times New Roman" w:hAnsi="Times New Roman"/>
          <w:sz w:val="24"/>
        </w:rPr>
        <w:t>ravnatelj</w:t>
      </w:r>
      <w:r w:rsidR="007A0DB1">
        <w:rPr>
          <w:rFonts w:ascii="Times New Roman" w:eastAsia="Times New Roman" w:hAnsi="Times New Roman"/>
          <w:sz w:val="24"/>
        </w:rPr>
        <w:t xml:space="preserve">a Osnovne škole </w:t>
      </w:r>
      <w:r w:rsidR="003D4173">
        <w:rPr>
          <w:rFonts w:ascii="Times New Roman" w:eastAsia="Times New Roman" w:hAnsi="Times New Roman"/>
          <w:sz w:val="24"/>
        </w:rPr>
        <w:t>Frana Krste Frankopana, Brod na Kupi</w:t>
      </w:r>
      <w:r w:rsidR="007A0DB1">
        <w:rPr>
          <w:rFonts w:ascii="Times New Roman" w:eastAsia="Times New Roman" w:hAnsi="Times New Roman"/>
          <w:sz w:val="24"/>
        </w:rPr>
        <w:t>, D</w:t>
      </w:r>
      <w:r w:rsidR="003D4173">
        <w:rPr>
          <w:rFonts w:ascii="Times New Roman" w:eastAsia="Times New Roman" w:hAnsi="Times New Roman"/>
          <w:sz w:val="24"/>
        </w:rPr>
        <w:t>avor Tkalac, prof.,</w:t>
      </w:r>
      <w:r w:rsidR="004D1308" w:rsidRPr="007A3900">
        <w:rPr>
          <w:rFonts w:ascii="Times New Roman" w:eastAsia="Times New Roman" w:hAnsi="Times New Roman"/>
          <w:sz w:val="24"/>
        </w:rPr>
        <w:t xml:space="preserve"> </w:t>
      </w:r>
      <w:r w:rsidRPr="007A3900">
        <w:rPr>
          <w:rFonts w:ascii="Times New Roman" w:eastAsia="Times New Roman" w:hAnsi="Times New Roman"/>
          <w:sz w:val="24"/>
        </w:rPr>
        <w:t>donosi</w:t>
      </w:r>
      <w:r w:rsidR="003D4173">
        <w:rPr>
          <w:rFonts w:ascii="Times New Roman" w:eastAsia="Times New Roman" w:hAnsi="Times New Roman"/>
          <w:sz w:val="24"/>
        </w:rPr>
        <w:t xml:space="preserve"> </w:t>
      </w:r>
      <w:r w:rsidR="007A0DB1">
        <w:rPr>
          <w:rFonts w:ascii="Times New Roman" w:eastAsia="Times New Roman" w:hAnsi="Times New Roman"/>
          <w:sz w:val="24"/>
        </w:rPr>
        <w:t>dana 31.10.</w:t>
      </w:r>
      <w:r w:rsidR="00BB0D17" w:rsidRPr="007A3900">
        <w:rPr>
          <w:rFonts w:ascii="Times New Roman" w:eastAsia="Times New Roman" w:hAnsi="Times New Roman"/>
          <w:sz w:val="24"/>
        </w:rPr>
        <w:t>2019. godine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69" w:lineRule="exact"/>
        <w:rPr>
          <w:rFonts w:ascii="Times New Roman" w:eastAsia="Times New Roman" w:hAnsi="Times New Roman"/>
        </w:rPr>
      </w:pPr>
    </w:p>
    <w:p w:rsidR="00BE2989" w:rsidRDefault="007A0DB1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UPRAVLJANJA</w:t>
      </w:r>
      <w:r w:rsidR="00BE2989">
        <w:rPr>
          <w:rFonts w:ascii="Times New Roman" w:eastAsia="Times New Roman" w:hAnsi="Times New Roman"/>
          <w:sz w:val="24"/>
        </w:rPr>
        <w:t xml:space="preserve"> I RASPOLAGANJA NEKRETNINAMA</w:t>
      </w:r>
    </w:p>
    <w:p w:rsidR="00BE2989" w:rsidRDefault="00BE2989" w:rsidP="00BE2989">
      <w:pPr>
        <w:spacing w:line="139" w:lineRule="exact"/>
        <w:rPr>
          <w:rFonts w:ascii="Times New Roman" w:eastAsia="Times New Roman" w:hAnsi="Times New Roman"/>
        </w:rPr>
      </w:pPr>
    </w:p>
    <w:p w:rsidR="00BE2989" w:rsidRDefault="007A0DB1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VLASNIŠTVU OSNOVNE ŠKOLE </w:t>
      </w:r>
      <w:r w:rsidR="003D4173">
        <w:rPr>
          <w:rFonts w:ascii="Times New Roman" w:eastAsia="Times New Roman" w:hAnsi="Times New Roman"/>
          <w:sz w:val="24"/>
        </w:rPr>
        <w:t xml:space="preserve">FRANA KRSTE FRANKOPANA, </w:t>
      </w:r>
    </w:p>
    <w:p w:rsidR="003D4173" w:rsidRDefault="003D4173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BROD NA KUPI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52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Ovom Procedurom propisuje se način i postupak stjecanja i raspolaganja nekretninama </w:t>
      </w:r>
      <w:r w:rsidR="007A0DB1">
        <w:rPr>
          <w:rFonts w:ascii="Times New Roman" w:eastAsia="Times New Roman" w:hAnsi="Times New Roman"/>
          <w:sz w:val="24"/>
        </w:rPr>
        <w:t xml:space="preserve">u vlasništvu Osnovne škole </w:t>
      </w:r>
      <w:r w:rsidR="003D4173">
        <w:rPr>
          <w:rFonts w:ascii="Times New Roman" w:eastAsia="Times New Roman" w:hAnsi="Times New Roman"/>
          <w:sz w:val="24"/>
        </w:rPr>
        <w:t>Frana Krste Frankopana, Brod na Kupi</w:t>
      </w:r>
      <w:r>
        <w:rPr>
          <w:rFonts w:ascii="Times New Roman" w:eastAsia="Times New Roman" w:hAnsi="Times New Roman"/>
          <w:sz w:val="24"/>
        </w:rPr>
        <w:t>.</w:t>
      </w:r>
    </w:p>
    <w:p w:rsidR="00BE2989" w:rsidRDefault="00BE2989" w:rsidP="00BE2989">
      <w:pPr>
        <w:spacing w:line="3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BE2989" w:rsidRDefault="00BE2989" w:rsidP="00BE2989">
      <w:pPr>
        <w:spacing w:line="3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BE2989" w:rsidRDefault="00BE2989" w:rsidP="00BE2989">
      <w:pPr>
        <w:spacing w:line="1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Stjecanje i raspolaganje nekretninama u</w:t>
      </w:r>
      <w:r w:rsidR="007A0DB1">
        <w:rPr>
          <w:rFonts w:ascii="Times New Roman" w:eastAsia="Times New Roman" w:hAnsi="Times New Roman"/>
          <w:sz w:val="24"/>
        </w:rPr>
        <w:t xml:space="preserve"> vlasništvu Osnovne škole </w:t>
      </w:r>
      <w:r w:rsidR="003D4173">
        <w:rPr>
          <w:rFonts w:ascii="Times New Roman" w:eastAsia="Times New Roman" w:hAnsi="Times New Roman"/>
          <w:sz w:val="24"/>
        </w:rPr>
        <w:t>Frana Krste Frankopana, Brod na Kupi,</w:t>
      </w:r>
      <w:r>
        <w:rPr>
          <w:rFonts w:ascii="Times New Roman" w:eastAsia="Times New Roman" w:hAnsi="Times New Roman"/>
          <w:sz w:val="24"/>
        </w:rPr>
        <w:t xml:space="preserve"> određuje se kako slijedi: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right"/>
        <w:rPr>
          <w:sz w:val="22"/>
        </w:rPr>
        <w:sectPr w:rsidR="00BE2989">
          <w:pgSz w:w="11900" w:h="16838"/>
          <w:pgMar w:top="1440" w:right="846" w:bottom="419" w:left="1280" w:header="0" w:footer="0" w:gutter="0"/>
          <w:cols w:space="0" w:equalWidth="0">
            <w:col w:w="97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1" w:name="page62"/>
      <w:bookmarkEnd w:id="1"/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80"/>
        <w:gridCol w:w="2700"/>
        <w:gridCol w:w="2780"/>
      </w:tblGrid>
      <w:tr w:rsidR="00BE2989" w:rsidTr="004F298B">
        <w:trPr>
          <w:trHeight w:val="26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DIJAGRAM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IZVRŠENJE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12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OPIS AKTIVNOSTI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POPRATNI DOKUMENTI</w:t>
            </w:r>
          </w:p>
        </w:tc>
      </w:tr>
      <w:tr w:rsidR="00BE2989" w:rsidTr="004F298B">
        <w:trPr>
          <w:trHeight w:val="16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TIJEKA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ODGOVORNOST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E2989" w:rsidTr="004F298B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2989" w:rsidTr="004F298B">
        <w:trPr>
          <w:trHeight w:val="14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>
              <w:rPr>
                <w:rFonts w:ascii="Times New Roman" w:eastAsia="Times New Roman" w:hAnsi="Times New Roman"/>
                <w:sz w:val="22"/>
              </w:rPr>
              <w:t>Kupnja,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Zaprimanje zahtjeva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U roku od 8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Odluka o stjecanju i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prodaja ili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zainteresirane osobe/ stranke/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kupnje ili prodaje i ravnatelj škole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ocjenjuje se osnovanost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raspolaganju nekretnina u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zamjena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pokretanje postupka po službenoj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vlasništvu Škole i Plana rada</w:t>
            </w: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  <w:r w:rsidR="00BE2989">
              <w:rPr>
                <w:rFonts w:ascii="Times New Roman" w:eastAsia="Times New Roman" w:hAnsi="Times New Roman"/>
                <w:sz w:val="22"/>
              </w:rPr>
              <w:t>ekretnina</w:t>
            </w:r>
            <w:r w:rsidR="000E3CC2">
              <w:rPr>
                <w:rFonts w:ascii="Times New Roman" w:eastAsia="Times New Roman" w:hAnsi="Times New Roman"/>
                <w:sz w:val="22"/>
              </w:rPr>
              <w:t>, zgrada ili dijelova zgrada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 radi realizacije plana,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Osnivača škole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Programa ili Odluke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nadležnog tijela Osnovne škole </w:t>
            </w:r>
            <w:r w:rsidR="003D4173">
              <w:rPr>
                <w:rFonts w:ascii="Times New Roman" w:eastAsia="Times New Roman" w:hAnsi="Times New Roman"/>
                <w:sz w:val="22"/>
              </w:rPr>
              <w:t>Frana Krste Frankopana, Brod na Kupi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Analiza tržišta i Pribavljanje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U roku od 5 dana od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podataka u tržišnoj vrijednosti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nekretnine provodi se sukladno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važećim propisima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Tržišna vrijednost nekretnine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utvrđuje se putem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vještaka ili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procjenitelja koji o istome izrađuju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procjembeni elaborat.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4F298B">
        <w:trPr>
          <w:trHeight w:val="4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Donošenje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 w:rsidR="00BE2989">
              <w:rPr>
                <w:rFonts w:ascii="Times New Roman" w:eastAsia="Times New Roman" w:hAnsi="Times New Roman"/>
                <w:sz w:val="22"/>
              </w:rPr>
              <w:t>Ravnatelj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 i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U roku od 15 – 20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7A0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BE2989">
              <w:rPr>
                <w:rFonts w:ascii="Times New Roman" w:eastAsia="Times New Roman" w:hAnsi="Times New Roman"/>
                <w:sz w:val="22"/>
              </w:rPr>
              <w:t>kupnji/prodaji nekretnine po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Osnivač škole Primorsko goranska županija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zaprimanja zahtjeva stranke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tržišnoj cijeni koju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ili 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 uz suglasnost Osnivača škole Primorsko</w:t>
            </w:r>
            <w:r w:rsidR="003D4173"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 xml:space="preserve"> goransk</w:t>
            </w:r>
            <w:r w:rsidR="003D4173">
              <w:rPr>
                <w:rFonts w:ascii="Times New Roman" w:eastAsia="Times New Roman" w:hAnsi="Times New Roman"/>
                <w:sz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</w:rPr>
              <w:t xml:space="preserve"> županij</w:t>
            </w:r>
            <w:r w:rsidR="003D4173"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po službenoj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2" w:name="page63"/>
      <w:bookmarkStart w:id="3" w:name="_GoBack"/>
      <w:bookmarkEnd w:id="2"/>
      <w:bookmarkEnd w:id="3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Objava natječaja temeljem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U roku od 3 dana od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članka 11. Odluke i članka 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i službenik za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stupanja na snagu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Zakona o pravu na pristup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informiranje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kupnji/prodaji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informacijama.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 se objavljuje u dnevnom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tjednom listu, na oglasnoj ploči i 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službenim web stranicama </w:t>
            </w:r>
            <w:r w:rsidR="004F298B">
              <w:rPr>
                <w:rFonts w:ascii="Times New Roman" w:eastAsia="Times New Roman" w:hAnsi="Times New Roman"/>
                <w:sz w:val="22"/>
              </w:rPr>
              <w:t>Škole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 xml:space="preserve">Zaprimanje ponuda u </w:t>
            </w:r>
            <w:r w:rsidR="004F298B">
              <w:rPr>
                <w:rFonts w:ascii="Times New Roman" w:eastAsia="Times New Roman" w:hAnsi="Times New Roman"/>
                <w:sz w:val="22"/>
              </w:rPr>
              <w:t>tajništvu škole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 w:rsidR="004F298B">
              <w:rPr>
                <w:rFonts w:ascii="Times New Roman" w:eastAsia="Times New Roman" w:hAnsi="Times New Roman"/>
                <w:b/>
                <w:sz w:val="22"/>
              </w:rPr>
              <w:t xml:space="preserve">Tajnica škole  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>Rok je određen 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objavljenom natječaju ili 8 -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dana od dana objave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 xml:space="preserve">Saziv komisije </w:t>
            </w:r>
            <w:r w:rsidR="009C16D9">
              <w:rPr>
                <w:rFonts w:ascii="Times New Roman" w:eastAsia="Times New Roman" w:hAnsi="Times New Roman"/>
                <w:sz w:val="22"/>
              </w:rPr>
              <w:t xml:space="preserve">koju čine predstavnici </w:t>
            </w:r>
            <w:r w:rsidR="004F298B">
              <w:rPr>
                <w:rFonts w:ascii="Times New Roman" w:eastAsia="Times New Roman" w:hAnsi="Times New Roman"/>
                <w:sz w:val="22"/>
              </w:rPr>
              <w:t>Škole i PGŽ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>3 dana nakon isteka roka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 ili prodaje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podnošenje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obavještava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predsjednika Komisije o potrebi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sazivanja sjednice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3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VII. </w:t>
            </w:r>
            <w:r>
              <w:rPr>
                <w:rFonts w:ascii="Times New Roman" w:eastAsia="Times New Roman" w:hAnsi="Times New Roman"/>
                <w:sz w:val="22"/>
              </w:rPr>
              <w:t>U nadležnosti Komisije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</w:t>
            </w:r>
            <w:r>
              <w:rPr>
                <w:rFonts w:ascii="Times New Roman" w:eastAsia="Times New Roman" w:hAnsi="Times New Roman"/>
                <w:sz w:val="22"/>
              </w:rPr>
              <w:t>. U roku od 3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raspolaganje imovinom 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Škole </w:t>
            </w:r>
            <w:r>
              <w:rPr>
                <w:rFonts w:ascii="Times New Roman" w:eastAsia="Times New Roman" w:hAnsi="Times New Roman"/>
                <w:sz w:val="22"/>
              </w:rPr>
              <w:t xml:space="preserve">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otvaranja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broja zaprimljenih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izrađuje se prijedlog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 i pravovremenosti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pravovaljanost ponuda, odnosno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najpovoljnije ponude;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izrada zapisnika o otvaranju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ponuda, izrada prijedloga Odluke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podnošenje prijedloga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9C16D9" w:rsidP="009C16D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Ravnatelju, odnosno Osnivaču škole</w:t>
            </w:r>
            <w:r w:rsidR="00BE29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radi donošenja Odluke o odabiru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49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4" w:name="page64"/>
      <w:bookmarkEnd w:id="4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0E3CC2">
        <w:trPr>
          <w:trHeight w:val="2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Donošenje Odluke o odabiru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VIII.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U roku od 8 - 15 dana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98B" w:rsidRPr="004F298B" w:rsidRDefault="004F298B" w:rsidP="004F298B">
            <w:pPr>
              <w:pStyle w:val="Odlomakpopis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 xml:space="preserve">Ravnatelj Škole </w:t>
            </w:r>
            <w:r w:rsidR="00BE2989" w:rsidRPr="004F298B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4F298B">
              <w:rPr>
                <w:rFonts w:ascii="Times New Roman" w:eastAsia="Times New Roman" w:hAnsi="Times New Roman"/>
                <w:sz w:val="22"/>
              </w:rPr>
              <w:t>škole</w:t>
            </w:r>
            <w:proofErr w:type="spellEnd"/>
            <w:r w:rsidRPr="004F298B">
              <w:rPr>
                <w:rFonts w:ascii="Times New Roman" w:eastAsia="Times New Roman" w:hAnsi="Times New Roman"/>
                <w:sz w:val="22"/>
              </w:rPr>
              <w:t xml:space="preserve"> uz suglasnost osnivača PGŽ </w:t>
            </w:r>
          </w:p>
          <w:p w:rsidR="00BE2989" w:rsidRPr="004F298B" w:rsidRDefault="00BE2989" w:rsidP="004F298B">
            <w:pPr>
              <w:pStyle w:val="Odlomakpopisa"/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>ukoliko se radi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b)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 škol</w:t>
            </w:r>
            <w:r>
              <w:rPr>
                <w:rFonts w:ascii="Times New Roman" w:eastAsia="Times New Roman" w:hAnsi="Times New Roman"/>
                <w:sz w:val="22"/>
              </w:rPr>
              <w:t>e,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nekretnini čija pojedinačna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vrijednost ne prelazi 0,5% iznosa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prihoda bez primitaka ostvarenih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godini koja prethodi godini u kojoj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 odlučuje o stjecanju i otuđivanju,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288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najviše do 1.000.000,00 kn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9C16D9">
        <w:trPr>
          <w:trHeight w:val="221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Rješavanje po žalbi protiv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odabiru, ako je žalba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je 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od dana primitka 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0E3CC2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Po konačnosti Odluke o odabiru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zaključuje se Ugovor sa odobrenim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ponuditeljem ; Kupoprodajni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/ Ugovor o zamjeni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5" w:name="page65"/>
      <w:bookmarkEnd w:id="5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 slučaju obročne otplate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kupoprodajne cijene Ugovor mora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sadržavati odredbu o uknjižbi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založnog prava (hipoteke)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neisplaćeni dio kupoprodajne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cijene, ugovorne kamate i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zatezne kamate za zakašnjenje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plaćanju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>
              <w:rPr>
                <w:rFonts w:ascii="Times New Roman" w:eastAsia="Times New Roman" w:hAnsi="Times New Roman"/>
                <w:sz w:val="22"/>
              </w:rPr>
              <w:t>Izuzetak od propisane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 ili 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XI.</w:t>
            </w:r>
            <w:r>
              <w:rPr>
                <w:rFonts w:ascii="Times New Roman" w:eastAsia="Times New Roman" w:hAnsi="Times New Roman"/>
                <w:sz w:val="22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 U roku od 8 - 15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 je izravna pogodba,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ovisno o tržišnoj vrijednosti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temeljem članka 6.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stjecanju i raspolaganju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nekretninama i članka 391. Zakona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vlasništvu i drugim stvarnim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pravima (NN br. 91/96, 68/98,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137/99, 22/00, 73/00, 129/00,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114/01, 79/06, 141/06, 146/08,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38/09, 153/09, 143/12 i 152/14)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10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Donošenje odluke </w:t>
            </w:r>
            <w:r w:rsidR="000E3CC2">
              <w:rPr>
                <w:rFonts w:ascii="Times New Roman" w:eastAsia="Times New Roman" w:hAnsi="Times New Roman"/>
                <w:sz w:val="22"/>
              </w:rPr>
              <w:t>Školskog odbora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izravnoj pogodbi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52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XII.</w:t>
            </w:r>
            <w:r>
              <w:rPr>
                <w:rFonts w:ascii="Times New Roman" w:eastAsia="Times New Roman" w:hAnsi="Times New Roman"/>
                <w:sz w:val="22"/>
              </w:rPr>
              <w:t>. Rješavanje po žalbi protiv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 w:rsidR="000E3CC2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pogodbi, ako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žalba 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 8 dana od dana primitka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Po konačnosti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 w:rsidR="000E3CC2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 zaključuje se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 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3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E2989" w:rsidTr="0056574F">
        <w:trPr>
          <w:trHeight w:val="36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6" w:name="page66"/>
      <w:bookmarkEnd w:id="6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380"/>
        <w:gridCol w:w="2020"/>
        <w:gridCol w:w="80"/>
        <w:gridCol w:w="1140"/>
        <w:gridCol w:w="2580"/>
        <w:gridCol w:w="2780"/>
        <w:gridCol w:w="2780"/>
      </w:tblGrid>
      <w:tr w:rsidR="00BE2989" w:rsidTr="00A82C19">
        <w:trPr>
          <w:trHeight w:val="29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sa ponuditeljem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52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Dostavljanje potpisanog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Referent koji provodi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U roku od 5-8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ovjerenog Ugovora </w:t>
            </w:r>
            <w:r w:rsidR="000E3CC2">
              <w:rPr>
                <w:rFonts w:ascii="Times New Roman" w:eastAsia="Times New Roman" w:hAnsi="Times New Roman"/>
                <w:sz w:val="22"/>
              </w:rPr>
              <w:t>PGŽ, Upravnom odjelu za odgoj i obrazovanje, Rijeka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zaključivanja Ugovora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Zemljišno-knjižnom odjelu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općinskom sudu radi provedbe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Ugovora, te Poreznoj upravi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Državnoj geodetskoj upravi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A82C19">
        <w:trPr>
          <w:trHeight w:val="244"/>
        </w:trPr>
        <w:tc>
          <w:tcPr>
            <w:tcW w:w="3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E3CC2" w:rsidRDefault="000E3CC2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A82C19" w:rsidRDefault="00A82C19" w:rsidP="00BE2989">
      <w:pPr>
        <w:spacing w:line="200" w:lineRule="exact"/>
        <w:rPr>
          <w:rFonts w:ascii="Times New Roman" w:eastAsia="Times New Roman" w:hAnsi="Times New Roman"/>
        </w:rPr>
      </w:pPr>
    </w:p>
    <w:p w:rsidR="00A82C19" w:rsidRDefault="00A82C1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7A0DB1" w:rsidRDefault="007A0DB1" w:rsidP="007A0DB1">
      <w:pPr>
        <w:spacing w:line="391" w:lineRule="auto"/>
        <w:ind w:right="1060"/>
        <w:rPr>
          <w:rFonts w:ascii="Times New Roman" w:eastAsia="Times New Roman" w:hAnsi="Times New Roman"/>
        </w:rPr>
      </w:pPr>
    </w:p>
    <w:p w:rsidR="00BE2989" w:rsidRDefault="00A81BF3" w:rsidP="007A0DB1">
      <w:pPr>
        <w:spacing w:line="391" w:lineRule="auto"/>
        <w:ind w:righ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</w:t>
      </w:r>
      <w:r w:rsidR="00F818CE">
        <w:rPr>
          <w:rFonts w:ascii="Times New Roman" w:eastAsia="Times New Roman" w:hAnsi="Times New Roman"/>
          <w:sz w:val="24"/>
        </w:rPr>
        <w:t>, a objaviti će oglasnoj ploči i mrežnim stranicama Škole.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BE2989" w:rsidRDefault="00BE2989" w:rsidP="00BE2989">
      <w:pPr>
        <w:spacing w:line="34" w:lineRule="exact"/>
        <w:rPr>
          <w:rFonts w:ascii="Times New Roman" w:eastAsia="Times New Roman" w:hAnsi="Times New Roman"/>
        </w:rPr>
      </w:pPr>
    </w:p>
    <w:p w:rsidR="00F818CE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A81BF3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7A0DB1">
        <w:rPr>
          <w:rFonts w:ascii="Times New Roman" w:eastAsia="Times New Roman" w:hAnsi="Times New Roman"/>
          <w:sz w:val="24"/>
          <w:szCs w:val="24"/>
        </w:rPr>
        <w:t>:406-01/19-01/</w:t>
      </w:r>
      <w:r>
        <w:rPr>
          <w:rFonts w:ascii="Times New Roman" w:eastAsia="Times New Roman" w:hAnsi="Times New Roman"/>
          <w:sz w:val="24"/>
          <w:szCs w:val="24"/>
        </w:rPr>
        <w:t>02</w:t>
      </w:r>
    </w:p>
    <w:p w:rsidR="00C94C50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7A0DB1">
        <w:rPr>
          <w:rFonts w:ascii="Times New Roman" w:eastAsia="Times New Roman" w:hAnsi="Times New Roman"/>
          <w:sz w:val="24"/>
          <w:szCs w:val="24"/>
        </w:rPr>
        <w:t>:2112-</w:t>
      </w:r>
      <w:r w:rsidR="003D4173">
        <w:rPr>
          <w:rFonts w:ascii="Times New Roman" w:eastAsia="Times New Roman" w:hAnsi="Times New Roman"/>
          <w:sz w:val="24"/>
          <w:szCs w:val="24"/>
        </w:rPr>
        <w:t>39</w:t>
      </w:r>
      <w:r w:rsidR="00C94C50">
        <w:rPr>
          <w:rFonts w:ascii="Times New Roman" w:eastAsia="Times New Roman" w:hAnsi="Times New Roman"/>
          <w:sz w:val="24"/>
          <w:szCs w:val="24"/>
        </w:rPr>
        <w:t>-1-19-01</w:t>
      </w:r>
    </w:p>
    <w:p w:rsidR="00F818CE" w:rsidRPr="00A82C19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Brod </w:t>
      </w:r>
      <w:r w:rsidR="003D4173">
        <w:rPr>
          <w:rFonts w:ascii="Times New Roman" w:eastAsia="Times New Roman" w:hAnsi="Times New Roman"/>
          <w:sz w:val="24"/>
          <w:szCs w:val="24"/>
        </w:rPr>
        <w:t>na Kupi</w:t>
      </w:r>
      <w:r>
        <w:rPr>
          <w:rFonts w:ascii="Times New Roman" w:eastAsia="Times New Roman" w:hAnsi="Times New Roman"/>
          <w:sz w:val="24"/>
          <w:szCs w:val="24"/>
        </w:rPr>
        <w:t>, 31. listopada 2019.</w:t>
      </w:r>
    </w:p>
    <w:p w:rsidR="00A81BF3" w:rsidRDefault="00A81BF3" w:rsidP="00A81BF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A81BF3" w:rsidRPr="007A0DB1" w:rsidRDefault="007A0DB1" w:rsidP="007A0DB1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A0DB1">
        <w:rPr>
          <w:rFonts w:ascii="Times New Roman" w:eastAsia="Times New Roman" w:hAnsi="Times New Roman"/>
          <w:sz w:val="24"/>
          <w:szCs w:val="24"/>
        </w:rPr>
        <w:t>V.d. r</w:t>
      </w:r>
      <w:r w:rsidR="00A81BF3" w:rsidRPr="007A0DB1">
        <w:rPr>
          <w:rFonts w:ascii="Times New Roman" w:eastAsia="Times New Roman" w:hAnsi="Times New Roman"/>
          <w:sz w:val="24"/>
          <w:szCs w:val="24"/>
        </w:rPr>
        <w:t>avnatelj</w:t>
      </w:r>
      <w:r w:rsidRPr="007A0DB1">
        <w:rPr>
          <w:rFonts w:ascii="Times New Roman" w:eastAsia="Times New Roman" w:hAnsi="Times New Roman"/>
          <w:sz w:val="24"/>
          <w:szCs w:val="24"/>
        </w:rPr>
        <w:t>a</w:t>
      </w:r>
      <w:r w:rsidR="00A81BF3" w:rsidRPr="007A0DB1">
        <w:rPr>
          <w:rFonts w:ascii="Times New Roman" w:eastAsia="Times New Roman" w:hAnsi="Times New Roman"/>
          <w:sz w:val="24"/>
          <w:szCs w:val="24"/>
        </w:rPr>
        <w:t>:</w:t>
      </w:r>
    </w:p>
    <w:p w:rsidR="007A0DB1" w:rsidRDefault="007A0DB1" w:rsidP="00A81BF3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BE2989" w:rsidRPr="007A0DB1" w:rsidRDefault="007A0DB1" w:rsidP="00A81BF3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  <w:sectPr w:rsidR="00BE2989" w:rsidRPr="007A0DB1">
          <w:pgSz w:w="16840" w:h="11906" w:orient="landscape"/>
          <w:pgMar w:top="1440" w:right="958" w:bottom="419" w:left="1300" w:header="0" w:footer="0" w:gutter="0"/>
          <w:cols w:space="0" w:equalWidth="0">
            <w:col w:w="14580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3D4173">
        <w:rPr>
          <w:rFonts w:ascii="Times New Roman" w:eastAsia="Times New Roman" w:hAnsi="Times New Roman"/>
          <w:sz w:val="24"/>
          <w:szCs w:val="24"/>
        </w:rPr>
        <w:t>avor Tkalac, prof.</w:t>
      </w:r>
    </w:p>
    <w:p w:rsidR="009D4C72" w:rsidRDefault="009D4C72">
      <w:bookmarkStart w:id="7" w:name="page74"/>
      <w:bookmarkEnd w:id="7"/>
    </w:p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A7" w:rsidRDefault="00BC1FA7" w:rsidP="00BB0D17">
      <w:r>
        <w:separator/>
      </w:r>
    </w:p>
  </w:endnote>
  <w:endnote w:type="continuationSeparator" w:id="0">
    <w:p w:rsidR="00BC1FA7" w:rsidRDefault="00BC1FA7" w:rsidP="00BB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A7" w:rsidRDefault="00BC1FA7" w:rsidP="00BB0D17">
      <w:r>
        <w:separator/>
      </w:r>
    </w:p>
  </w:footnote>
  <w:footnote w:type="continuationSeparator" w:id="0">
    <w:p w:rsidR="00BC1FA7" w:rsidRDefault="00BC1FA7" w:rsidP="00BB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A8861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C482A9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E884AD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2D517796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3855585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2A487CB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1D4ED43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30567F4"/>
    <w:multiLevelType w:val="hybridMultilevel"/>
    <w:tmpl w:val="337C9FBA"/>
    <w:lvl w:ilvl="0" w:tplc="4A561E8C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89"/>
    <w:rsid w:val="000E3CC2"/>
    <w:rsid w:val="0016283E"/>
    <w:rsid w:val="002F1942"/>
    <w:rsid w:val="003D4173"/>
    <w:rsid w:val="004108F6"/>
    <w:rsid w:val="004D1308"/>
    <w:rsid w:val="004F298B"/>
    <w:rsid w:val="007A0DB1"/>
    <w:rsid w:val="007A3900"/>
    <w:rsid w:val="008240B3"/>
    <w:rsid w:val="009C16D9"/>
    <w:rsid w:val="009D4C72"/>
    <w:rsid w:val="00A81BF3"/>
    <w:rsid w:val="00A82C19"/>
    <w:rsid w:val="00BB0D17"/>
    <w:rsid w:val="00BC1FA7"/>
    <w:rsid w:val="00BE2989"/>
    <w:rsid w:val="00C94C50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3DFF"/>
  <w15:chartTrackingRefBased/>
  <w15:docId w15:val="{7DFDE930-2521-4FD5-9750-484B0B3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8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9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D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Tajništvo</cp:lastModifiedBy>
  <cp:revision>5</cp:revision>
  <cp:lastPrinted>2019-11-11T10:21:00Z</cp:lastPrinted>
  <dcterms:created xsi:type="dcterms:W3CDTF">2019-11-08T10:33:00Z</dcterms:created>
  <dcterms:modified xsi:type="dcterms:W3CDTF">2019-11-11T10:22:00Z</dcterms:modified>
</cp:coreProperties>
</file>