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87" w:rsidRDefault="00AE124D" w:rsidP="00183A87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</w:t>
      </w:r>
      <w:r w:rsidR="000877CA">
        <w:rPr>
          <w:rFonts w:ascii="Times New Roman" w:eastAsia="Times New Roman" w:hAnsi="Times New Roman"/>
          <w:sz w:val="24"/>
        </w:rPr>
        <w:t>100.</w:t>
      </w:r>
      <w:r w:rsidR="00B30D55">
        <w:rPr>
          <w:rFonts w:ascii="Times New Roman" w:eastAsia="Times New Roman" w:hAnsi="Times New Roman"/>
          <w:sz w:val="24"/>
        </w:rPr>
        <w:t xml:space="preserve"> Statuta Osnovne škole </w:t>
      </w:r>
      <w:r w:rsidR="000E6A39">
        <w:rPr>
          <w:rFonts w:ascii="Times New Roman" w:eastAsia="Times New Roman" w:hAnsi="Times New Roman"/>
          <w:sz w:val="24"/>
        </w:rPr>
        <w:t>Frana Krste Frankopana, Brod na Kupi</w:t>
      </w:r>
      <w:r w:rsidR="00B30D55">
        <w:rPr>
          <w:rFonts w:ascii="Times New Roman" w:eastAsia="Times New Roman" w:hAnsi="Times New Roman"/>
          <w:sz w:val="24"/>
        </w:rPr>
        <w:t>,</w:t>
      </w:r>
      <w:r w:rsidR="00183A87">
        <w:rPr>
          <w:rFonts w:ascii="Times New Roman" w:eastAsia="Times New Roman" w:hAnsi="Times New Roman"/>
          <w:sz w:val="24"/>
        </w:rPr>
        <w:t xml:space="preserve"> a u vezi sa člankom 34. Zakona o fiskalnoj odgovornosti (Narodne novine, br. 111/18) i člankom 7. Uredbe o sastavljanju i predaji Izjave o fiskalnoj odgovornosti (Narodne novine, broj 95/19) </w:t>
      </w:r>
      <w:r w:rsidR="00B30D55">
        <w:rPr>
          <w:rFonts w:ascii="Times New Roman" w:eastAsia="Times New Roman" w:hAnsi="Times New Roman"/>
          <w:sz w:val="24"/>
        </w:rPr>
        <w:t xml:space="preserve">vršitelj dužnosti </w:t>
      </w:r>
      <w:r w:rsidR="003A187A">
        <w:rPr>
          <w:rFonts w:ascii="Times New Roman" w:eastAsia="Times New Roman" w:hAnsi="Times New Roman"/>
          <w:sz w:val="24"/>
        </w:rPr>
        <w:t>ravnatelj</w:t>
      </w:r>
      <w:r w:rsidR="00B30D55">
        <w:rPr>
          <w:rFonts w:ascii="Times New Roman" w:eastAsia="Times New Roman" w:hAnsi="Times New Roman"/>
          <w:sz w:val="24"/>
        </w:rPr>
        <w:t>a Osnovne škol</w:t>
      </w:r>
      <w:r w:rsidR="000E6A39">
        <w:rPr>
          <w:rFonts w:ascii="Times New Roman" w:eastAsia="Times New Roman" w:hAnsi="Times New Roman"/>
          <w:sz w:val="24"/>
        </w:rPr>
        <w:t>e Frana Krste Frankopana, Brod na Kupi</w:t>
      </w:r>
      <w:r w:rsidR="00B30D55">
        <w:rPr>
          <w:rFonts w:ascii="Times New Roman" w:eastAsia="Times New Roman" w:hAnsi="Times New Roman"/>
          <w:sz w:val="24"/>
        </w:rPr>
        <w:t>,</w:t>
      </w:r>
      <w:r w:rsidR="003A187A">
        <w:rPr>
          <w:rFonts w:ascii="Times New Roman" w:eastAsia="Times New Roman" w:hAnsi="Times New Roman"/>
          <w:sz w:val="24"/>
        </w:rPr>
        <w:t xml:space="preserve"> </w:t>
      </w:r>
      <w:r w:rsidR="00B30D55">
        <w:rPr>
          <w:rFonts w:ascii="Times New Roman" w:eastAsia="Times New Roman" w:hAnsi="Times New Roman"/>
          <w:sz w:val="24"/>
        </w:rPr>
        <w:t>D</w:t>
      </w:r>
      <w:r w:rsidR="000E6A39">
        <w:rPr>
          <w:rFonts w:ascii="Times New Roman" w:eastAsia="Times New Roman" w:hAnsi="Times New Roman"/>
          <w:sz w:val="24"/>
        </w:rPr>
        <w:t>avor Tkalac, prof.,</w:t>
      </w:r>
      <w:r w:rsidR="00B30D55">
        <w:rPr>
          <w:rFonts w:ascii="Times New Roman" w:eastAsia="Times New Roman" w:hAnsi="Times New Roman"/>
          <w:sz w:val="24"/>
        </w:rPr>
        <w:t xml:space="preserve"> dana 31.10.2019. godine </w:t>
      </w:r>
      <w:r w:rsidR="00183A87">
        <w:rPr>
          <w:rFonts w:ascii="Times New Roman" w:eastAsia="Times New Roman" w:hAnsi="Times New Roman"/>
          <w:sz w:val="24"/>
        </w:rPr>
        <w:t>donosi:</w:t>
      </w:r>
    </w:p>
    <w:p w:rsidR="00FF55AD" w:rsidRDefault="00FF55AD" w:rsidP="00B30D55">
      <w:pPr>
        <w:spacing w:line="372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183A87" w:rsidRDefault="00183A87" w:rsidP="00183A87">
      <w:pPr>
        <w:spacing w:line="149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IZDAVANJA I OBRAČUNAVANJA PUTNIH NALOGA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3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 Procedurom propisuje se način i postupak izdavanja, te obračun naloga za službe</w:t>
      </w:r>
      <w:r w:rsidR="00B30D55">
        <w:rPr>
          <w:rFonts w:ascii="Times New Roman" w:eastAsia="Times New Roman" w:hAnsi="Times New Roman"/>
          <w:sz w:val="24"/>
        </w:rPr>
        <w:t xml:space="preserve">no putovanje zaposlenih u Osnovnoj školi </w:t>
      </w:r>
      <w:r w:rsidR="000E6A39">
        <w:rPr>
          <w:rFonts w:ascii="Times New Roman" w:eastAsia="Times New Roman" w:hAnsi="Times New Roman"/>
          <w:sz w:val="24"/>
        </w:rPr>
        <w:t>Frana Krste Frankopana, Brod na Kupi,</w:t>
      </w:r>
      <w:r w:rsidR="00B30D55">
        <w:rPr>
          <w:rFonts w:ascii="Times New Roman" w:eastAsia="Times New Roman" w:hAnsi="Times New Roman"/>
          <w:sz w:val="24"/>
        </w:rPr>
        <w:t xml:space="preserve"> (dalje u tekstu: Škola)</w:t>
      </w:r>
      <w:r>
        <w:rPr>
          <w:rFonts w:ascii="Times New Roman" w:eastAsia="Times New Roman" w:hAnsi="Times New Roman"/>
          <w:sz w:val="24"/>
        </w:rPr>
        <w:t>.</w:t>
      </w:r>
    </w:p>
    <w:p w:rsidR="00183A87" w:rsidRDefault="00183A87" w:rsidP="00183A87">
      <w:pPr>
        <w:spacing w:line="12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Iznimno od stavka 1. ovog članka naknada troškova službenog putovanja odobrit će se u skladu s ovom Procedurom i svakom vanjskom sur</w:t>
      </w:r>
      <w:r w:rsidR="00B30D55">
        <w:rPr>
          <w:rFonts w:ascii="Times New Roman" w:eastAsia="Times New Roman" w:hAnsi="Times New Roman"/>
          <w:sz w:val="24"/>
        </w:rPr>
        <w:t>adniku koji dolazi u Školu</w:t>
      </w:r>
      <w:r>
        <w:rPr>
          <w:rFonts w:ascii="Times New Roman" w:eastAsia="Times New Roman" w:hAnsi="Times New Roman"/>
          <w:sz w:val="24"/>
        </w:rPr>
        <w:t xml:space="preserve"> ili putuje na drugo odr</w:t>
      </w:r>
      <w:r w:rsidR="00B30D55">
        <w:rPr>
          <w:rFonts w:ascii="Times New Roman" w:eastAsia="Times New Roman" w:hAnsi="Times New Roman"/>
          <w:sz w:val="24"/>
        </w:rPr>
        <w:t>edište vezano uz rad Škole</w:t>
      </w:r>
      <w:r>
        <w:rPr>
          <w:rFonts w:ascii="Times New Roman" w:eastAsia="Times New Roman" w:hAnsi="Times New Roman"/>
          <w:sz w:val="24"/>
        </w:rPr>
        <w:t xml:space="preserve"> ili sudjelovanje u radu pov</w:t>
      </w:r>
      <w:r w:rsidR="00B30D55">
        <w:rPr>
          <w:rFonts w:ascii="Times New Roman" w:eastAsia="Times New Roman" w:hAnsi="Times New Roman"/>
          <w:sz w:val="24"/>
        </w:rPr>
        <w:t>jerenstava Škole</w:t>
      </w:r>
      <w:r>
        <w:rPr>
          <w:rFonts w:ascii="Times New Roman" w:eastAsia="Times New Roman" w:hAnsi="Times New Roman"/>
          <w:sz w:val="24"/>
        </w:rPr>
        <w:t>.</w:t>
      </w:r>
    </w:p>
    <w:p w:rsidR="00183A87" w:rsidRDefault="00183A87" w:rsidP="00183A87">
      <w:pPr>
        <w:spacing w:line="145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koji se koriste u ovoj Proceduri za osobe u muškom rodu, upotrijebljeni su neutralno i odnose se jednako na muške i ženske osobe.</w:t>
      </w:r>
    </w:p>
    <w:p w:rsidR="00183A87" w:rsidRDefault="00183A87" w:rsidP="00183A87">
      <w:pPr>
        <w:spacing w:line="12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Način i postupak izdavanja, te obračun putnog naloga za službeno putovanje određuje se kako slijedi: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ind w:left="9560"/>
        <w:rPr>
          <w:sz w:val="21"/>
        </w:rPr>
        <w:sectPr w:rsidR="00183A87">
          <w:pgSz w:w="11900" w:h="16838"/>
          <w:pgMar w:top="1440" w:right="846" w:bottom="431" w:left="1280" w:header="0" w:footer="0" w:gutter="0"/>
          <w:cols w:space="0" w:equalWidth="0">
            <w:col w:w="9780"/>
          </w:cols>
          <w:docGrid w:linePitch="360"/>
        </w:sectPr>
      </w:pPr>
    </w:p>
    <w:p w:rsidR="00183A87" w:rsidRDefault="00B30D55" w:rsidP="00183A87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bookmarkStart w:id="0" w:name="page52"/>
      <w:bookmarkEnd w:id="0"/>
      <w:r>
        <w:rPr>
          <w:rFonts w:ascii="Times New Roman" w:eastAsia="Times New Roman" w:hAnsi="Times New Roman"/>
          <w:b/>
          <w:sz w:val="24"/>
        </w:rPr>
        <w:lastRenderedPageBreak/>
        <w:t xml:space="preserve">Osnovna škola </w:t>
      </w:r>
      <w:r w:rsidR="000E6A39">
        <w:rPr>
          <w:rFonts w:ascii="Times New Roman" w:eastAsia="Times New Roman" w:hAnsi="Times New Roman"/>
          <w:b/>
          <w:sz w:val="24"/>
        </w:rPr>
        <w:t>Frana Krste Frankopana, Brod na Kupi</w:t>
      </w:r>
    </w:p>
    <w:p w:rsidR="00183A87" w:rsidRDefault="00183A87" w:rsidP="00183A87">
      <w:pPr>
        <w:spacing w:line="34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40"/>
        <w:gridCol w:w="2280"/>
        <w:gridCol w:w="6080"/>
        <w:gridCol w:w="2560"/>
      </w:tblGrid>
      <w:tr w:rsidR="00183A87" w:rsidTr="0056574F">
        <w:trPr>
          <w:trHeight w:val="23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Redni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Aktivnost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Odgovorna osoba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Dokument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</w:t>
            </w:r>
          </w:p>
        </w:tc>
      </w:tr>
      <w:tr w:rsidR="00183A87" w:rsidTr="0056574F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broj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3A87" w:rsidTr="0056574F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B30D55" w:rsidRDefault="00183A87" w:rsidP="00B30D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B30D55">
              <w:rPr>
                <w:rFonts w:ascii="Times New Roman" w:eastAsia="Times New Roman" w:hAnsi="Times New Roman" w:cs="Times New Roman"/>
                <w:sz w:val="22"/>
              </w:rPr>
              <w:t>Usmeni ili pisani prijedlog/zahtjev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B30D55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30D55">
              <w:rPr>
                <w:rFonts w:ascii="Times New Roman" w:eastAsia="Times New Roman" w:hAnsi="Times New Roman" w:cs="Times New Roman"/>
                <w:sz w:val="22"/>
              </w:rPr>
              <w:t>Zaposlenik/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Poziv, prijavnica i program stručnog usavršavanja, konferencije,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Tijekom godine</w:t>
            </w: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B30D55" w:rsidRDefault="00183A87" w:rsidP="00B30D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B30D55">
              <w:rPr>
                <w:rFonts w:ascii="Times New Roman" w:eastAsia="Times New Roman" w:hAnsi="Times New Roman" w:cs="Times New Roman"/>
                <w:sz w:val="22"/>
              </w:rPr>
              <w:t>zaposlenika, odnosno njegovog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B30D55" w:rsidRDefault="00183A87" w:rsidP="0056574F">
            <w:pPr>
              <w:spacing w:line="221" w:lineRule="exact"/>
              <w:ind w:left="100"/>
              <w:rPr>
                <w:rFonts w:ascii="Times New Roman" w:eastAsia="MS PMincho" w:hAnsi="Times New Roman" w:cs="Times New Roman"/>
                <w:sz w:val="22"/>
              </w:rPr>
            </w:pPr>
            <w:r w:rsidRPr="00B30D55">
              <w:rPr>
                <w:rFonts w:ascii="Times New Roman" w:eastAsia="MS PMincho" w:hAnsi="Times New Roman" w:cs="Times New Roman"/>
                <w:sz w:val="22"/>
              </w:rPr>
              <w:t>neposredno nadređeni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 za uslugom i sl.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B30D55" w:rsidRDefault="00183A87" w:rsidP="00B30D55">
            <w:pPr>
              <w:spacing w:line="276" w:lineRule="auto"/>
              <w:rPr>
                <w:rFonts w:ascii="Times New Roman" w:eastAsia="MS PMincho" w:hAnsi="Times New Roman" w:cs="Times New Roman"/>
                <w:sz w:val="22"/>
              </w:rPr>
            </w:pPr>
            <w:r w:rsidRPr="00B30D55">
              <w:rPr>
                <w:rFonts w:ascii="Times New Roman" w:eastAsia="MS PMincho" w:hAnsi="Times New Roman" w:cs="Times New Roman"/>
                <w:sz w:val="22"/>
              </w:rPr>
              <w:t>neposredno nadređenog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56574F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Razmatranje prijedloga/zahtjeva za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Čelnik ili osoba koju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Ako je prijedlog/zahtjev opravdan i u skladu 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treći dan od</w:t>
            </w: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službeno putovanje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 on na to ovlastio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financijskim planom daje se naredba za izdavanje 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zaprimanja</w:t>
            </w: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prijedloga/zahtjeva</w:t>
            </w:r>
          </w:p>
        </w:tc>
      </w:tr>
      <w:tr w:rsidR="00183A87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Izdavanje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Tajnik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Putni nalog potpisuje čelnik, a isti se upisuje u Knjigu putnih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treći dan prije</w:t>
            </w: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naloga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službenog putovanja</w:t>
            </w:r>
          </w:p>
        </w:tc>
      </w:tr>
      <w:tr w:rsidR="00183A87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Obračun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Zaposlenik koji je bio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- popunjavanje dijelova putnog naloga (datum i vrijeme polaska 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treći dan od</w:t>
            </w: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službenom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povratka,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početno i završno stanje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povratka sa službenog</w:t>
            </w: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putovanju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brojila, ako je koristio osobni automobil)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- prilaže dokumentaciju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potrebnu za obračun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troškova putovanja (karte prijevoznika i sl.)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- sastavlja pismeno izv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ješće o rezultatima</w:t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 službenog putovanja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-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obračunava troškove</w:t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 prema priloženoj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dokumentaciji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- ovjerava putni nalog svojim potpisom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-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prosljeđuje obračunati</w:t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 putni nalog s prilozima 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21" w:lineRule="exact"/>
              <w:ind w:left="8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MS PMincho" w:hAnsi="Times New Roman" w:cs="Times New Roman"/>
                <w:sz w:val="22"/>
              </w:rPr>
              <w:t>računovodstvo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- ako po uspostavljenom putnom nalogu nisu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nastali troškovi putovanja, tada zaposlenik to navodi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MS PMincho" w:hAnsi="Times New Roman" w:cs="Times New Roman"/>
                <w:sz w:val="22"/>
              </w:rPr>
              <w:t>u izvješću s puta,</w:t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 te tako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cr/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popunjeni putni nalog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vraća tajniku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3" w:lineRule="exact"/>
              <w:ind w:left="8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 xml:space="preserve">radi ažuriranja evidencije putnih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naloga, bez prosljeđivanja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21" w:lineRule="exact"/>
              <w:ind w:left="8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MS PMincho" w:hAnsi="Times New Roman" w:cs="Times New Roman"/>
                <w:sz w:val="22"/>
              </w:rPr>
              <w:t>računovodstvu na obračun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Likvidatura i isplata troškova po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21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hAnsi="Times New Roman" w:cs="Times New Roman"/>
                <w:sz w:val="22"/>
              </w:rPr>
              <w:t xml:space="preserve">-   </w:t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>provodi formalnu i matematičku provjeru obračunatog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trideseti dan</w:t>
            </w: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21" w:lineRule="exact"/>
              <w:ind w:left="10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eastAsia="MS PMincho" w:hAnsi="Times New Roman" w:cs="Times New Roman"/>
                <w:sz w:val="22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2" w:lineRule="exact"/>
              <w:ind w:left="80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eastAsia="Times New Roman" w:hAnsi="Times New Roman" w:cs="Times New Roman"/>
                <w:sz w:val="22"/>
              </w:rPr>
              <w:t>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zaprimanja</w:t>
            </w:r>
          </w:p>
        </w:tc>
      </w:tr>
      <w:tr w:rsidR="00183A87" w:rsidTr="0056574F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67" w:lineRule="exact"/>
              <w:ind w:left="44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hAnsi="Times New Roman" w:cs="Times New Roman"/>
                <w:sz w:val="22"/>
              </w:rPr>
              <w:t xml:space="preserve">-  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obračunati putni nalog daje čelniku na potpis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zahtjeva za isplatu</w:t>
            </w:r>
          </w:p>
        </w:tc>
      </w:tr>
      <w:tr w:rsidR="00183A87" w:rsidTr="0056574F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257" w:lineRule="exact"/>
              <w:ind w:left="440"/>
              <w:rPr>
                <w:rFonts w:ascii="Times New Roman" w:eastAsia="MS PMincho" w:hAnsi="Times New Roman" w:cs="Times New Roman"/>
                <w:sz w:val="22"/>
              </w:rPr>
            </w:pPr>
            <w:r w:rsidRPr="00DC5C8B">
              <w:rPr>
                <w:rFonts w:ascii="Times New Roman" w:hAnsi="Times New Roman" w:cs="Times New Roman"/>
                <w:sz w:val="22"/>
              </w:rPr>
              <w:t xml:space="preserve">-   </w:t>
            </w:r>
            <w:r w:rsidRPr="00DC5C8B">
              <w:rPr>
                <w:rFonts w:ascii="Times New Roman" w:eastAsia="MS PMincho" w:hAnsi="Times New Roman" w:cs="Times New Roman"/>
                <w:sz w:val="22"/>
              </w:rPr>
              <w:t>isplaćuje troškove po punom nalogu na račun zaposlenika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DC5C8B" w:rsidRDefault="00183A87" w:rsidP="0056574F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 w:rsidRPr="00DC5C8B">
              <w:rPr>
                <w:rFonts w:ascii="Times New Roman" w:hAnsi="Times New Roman" w:cs="Times New Roman"/>
                <w:sz w:val="22"/>
              </w:rPr>
              <w:t xml:space="preserve">-   </w:t>
            </w:r>
            <w:r w:rsidRPr="00DC5C8B">
              <w:rPr>
                <w:rFonts w:ascii="Times New Roman" w:eastAsia="Times New Roman" w:hAnsi="Times New Roman" w:cs="Times New Roman"/>
                <w:sz w:val="22"/>
              </w:rPr>
              <w:t>likvidira putni nalog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56574F">
        <w:trPr>
          <w:trHeight w:val="346"/>
        </w:trPr>
        <w:tc>
          <w:tcPr>
            <w:tcW w:w="78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440"/>
              <w:rPr>
                <w:sz w:val="22"/>
              </w:rPr>
            </w:pPr>
          </w:p>
        </w:tc>
      </w:tr>
    </w:tbl>
    <w:p w:rsidR="00183A87" w:rsidRDefault="00183A87" w:rsidP="00183A87">
      <w:pPr>
        <w:rPr>
          <w:sz w:val="22"/>
        </w:rPr>
        <w:sectPr w:rsidR="00183A87">
          <w:pgSz w:w="16840" w:h="11906" w:orient="landscape"/>
          <w:pgMar w:top="1440" w:right="538" w:bottom="409" w:left="98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40"/>
        <w:gridCol w:w="2280"/>
        <w:gridCol w:w="6080"/>
        <w:gridCol w:w="2560"/>
      </w:tblGrid>
      <w:tr w:rsidR="00183A87" w:rsidTr="00183A87">
        <w:trPr>
          <w:trHeight w:val="24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" w:name="page53"/>
            <w:bookmarkEnd w:id="1"/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43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dostavlja putni nalog tajniku radi evidentiranja putnog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183A87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naloga u Knjizi putnih naloga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183A87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Evidentiranje obračuna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Tajnik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Evidentiranje u Knjizi putnih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dva dana od</w:t>
            </w:r>
          </w:p>
        </w:tc>
      </w:tr>
      <w:tr w:rsidR="00183A87" w:rsidTr="00183A8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 Knjizi putnih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Vraćanje u Računovodstvo na knjiženje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isplate troškova po</w:t>
            </w:r>
          </w:p>
        </w:tc>
      </w:tr>
      <w:tr w:rsidR="00183A87" w:rsidTr="00183A87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putnom nalogu</w:t>
            </w:r>
          </w:p>
        </w:tc>
      </w:tr>
      <w:tr w:rsidR="00183A87" w:rsidTr="00183A87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Knjiženje troškova po 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Knjiženje troškova po putnom nalogu u Glavnoj knjizi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dva dana od</w:t>
            </w:r>
          </w:p>
        </w:tc>
      </w:tr>
      <w:tr w:rsidR="00183A87" w:rsidTr="00183A87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evidentiranja</w:t>
            </w:r>
          </w:p>
        </w:tc>
      </w:tr>
      <w:tr w:rsidR="00183A87" w:rsidTr="00183A8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obračuna punog naloga u</w:t>
            </w:r>
          </w:p>
        </w:tc>
      </w:tr>
      <w:tr w:rsidR="00183A87" w:rsidTr="00183A87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Knjizi putnih naloga</w:t>
            </w:r>
          </w:p>
        </w:tc>
      </w:tr>
    </w:tbl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1534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20"/>
        <w:gridCol w:w="4240"/>
        <w:gridCol w:w="1720"/>
        <w:gridCol w:w="6520"/>
        <w:gridCol w:w="2120"/>
      </w:tblGrid>
      <w:tr w:rsidR="00183A87" w:rsidTr="00183A87">
        <w:trPr>
          <w:trHeight w:val="483"/>
        </w:trPr>
        <w:tc>
          <w:tcPr>
            <w:tcW w:w="420" w:type="dxa"/>
            <w:shd w:val="clear" w:color="auto" w:fill="auto"/>
            <w:vAlign w:val="bottom"/>
          </w:tcPr>
          <w:p w:rsidR="00183A87" w:rsidRDefault="00183A87" w:rsidP="00183A87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0"/>
              <w:rPr>
                <w:sz w:val="22"/>
              </w:rPr>
            </w:pPr>
          </w:p>
        </w:tc>
      </w:tr>
    </w:tbl>
    <w:p w:rsidR="00183A87" w:rsidRDefault="00E2602E" w:rsidP="00183A87">
      <w:pPr>
        <w:rPr>
          <w:sz w:val="22"/>
        </w:rPr>
        <w:sectPr w:rsidR="00183A87">
          <w:pgSz w:w="16840" w:h="11906" w:orient="landscape"/>
          <w:pgMar w:top="1440" w:right="538" w:bottom="409" w:left="980" w:header="0" w:footer="0" w:gutter="0"/>
          <w:cols w:space="0" w:equalWidth="0">
            <w:col w:w="15320"/>
          </w:cols>
          <w:docGrid w:linePitch="360"/>
        </w:sectPr>
      </w:pPr>
      <w:r>
        <w:rPr>
          <w:sz w:val="22"/>
        </w:rPr>
        <w:t xml:space="preserve">  </w:t>
      </w:r>
    </w:p>
    <w:p w:rsidR="00183A87" w:rsidRDefault="00E2602E" w:rsidP="00E2602E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54"/>
      <w:bookmarkStart w:id="3" w:name="page55"/>
      <w:bookmarkStart w:id="4" w:name="page56"/>
      <w:bookmarkStart w:id="5" w:name="page57"/>
      <w:bookmarkStart w:id="6" w:name="page58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4"/>
        </w:rPr>
        <w:lastRenderedPageBreak/>
        <w:t xml:space="preserve">                                                                  </w:t>
      </w:r>
      <w:r w:rsidR="00183A87">
        <w:rPr>
          <w:rFonts w:ascii="Times New Roman" w:eastAsia="Times New Roman" w:hAnsi="Times New Roman"/>
          <w:sz w:val="24"/>
        </w:rPr>
        <w:t>Članak 4.</w:t>
      </w:r>
    </w:p>
    <w:p w:rsidR="00183A87" w:rsidRDefault="00183A87" w:rsidP="00183A87">
      <w:pPr>
        <w:spacing w:line="336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stupa na snagu danom donošenja, a objavit će se na oglasnoj ploči</w:t>
      </w:r>
      <w:r w:rsidR="00DC5C8B">
        <w:rPr>
          <w:rFonts w:ascii="Times New Roman" w:eastAsia="Times New Roman" w:hAnsi="Times New Roman"/>
          <w:sz w:val="24"/>
        </w:rPr>
        <w:t xml:space="preserve"> i web stranicama Š</w:t>
      </w:r>
      <w:r w:rsidR="00305B38">
        <w:rPr>
          <w:rFonts w:ascii="Times New Roman" w:eastAsia="Times New Roman" w:hAnsi="Times New Roman"/>
          <w:sz w:val="24"/>
        </w:rPr>
        <w:t>kole</w:t>
      </w:r>
      <w:r>
        <w:rPr>
          <w:rFonts w:ascii="Times New Roman" w:eastAsia="Times New Roman" w:hAnsi="Times New Roman"/>
          <w:sz w:val="24"/>
        </w:rPr>
        <w:t>.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E124D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</w:t>
      </w:r>
      <w:r w:rsidR="00E2602E">
        <w:rPr>
          <w:rFonts w:ascii="Times New Roman" w:eastAsia="Times New Roman" w:hAnsi="Times New Roman"/>
          <w:sz w:val="24"/>
          <w:szCs w:val="24"/>
        </w:rPr>
        <w:t>:121-15/19-01/01</w:t>
      </w:r>
    </w:p>
    <w:p w:rsidR="00AB09BF" w:rsidRDefault="00AE124D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E2602E">
        <w:rPr>
          <w:rFonts w:ascii="Times New Roman" w:eastAsia="Times New Roman" w:hAnsi="Times New Roman"/>
          <w:sz w:val="24"/>
          <w:szCs w:val="24"/>
        </w:rPr>
        <w:t>:2112-</w:t>
      </w:r>
      <w:r w:rsidR="000E6A39">
        <w:rPr>
          <w:rFonts w:ascii="Times New Roman" w:eastAsia="Times New Roman" w:hAnsi="Times New Roman"/>
          <w:sz w:val="24"/>
          <w:szCs w:val="24"/>
        </w:rPr>
        <w:t>39</w:t>
      </w:r>
      <w:r w:rsidR="00AB09BF">
        <w:rPr>
          <w:rFonts w:ascii="Times New Roman" w:eastAsia="Times New Roman" w:hAnsi="Times New Roman"/>
          <w:sz w:val="24"/>
          <w:szCs w:val="24"/>
        </w:rPr>
        <w:t>-1-19-01</w:t>
      </w:r>
    </w:p>
    <w:p w:rsidR="00AE124D" w:rsidRDefault="00AE124D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Brod </w:t>
      </w:r>
      <w:r w:rsidR="000E6A39">
        <w:rPr>
          <w:rFonts w:ascii="Times New Roman" w:eastAsia="Times New Roman" w:hAnsi="Times New Roman"/>
          <w:sz w:val="24"/>
          <w:szCs w:val="24"/>
        </w:rPr>
        <w:t>na Kupi</w:t>
      </w:r>
      <w:r>
        <w:rPr>
          <w:rFonts w:ascii="Times New Roman" w:eastAsia="Times New Roman" w:hAnsi="Times New Roman"/>
          <w:sz w:val="24"/>
          <w:szCs w:val="24"/>
        </w:rPr>
        <w:t>, 31. listopada 2019.</w:t>
      </w: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53" w:lineRule="exact"/>
        <w:rPr>
          <w:rFonts w:ascii="Times New Roman" w:eastAsia="Times New Roman" w:hAnsi="Times New Roman"/>
        </w:rPr>
      </w:pPr>
    </w:p>
    <w:p w:rsidR="00183A87" w:rsidRPr="00E2602E" w:rsidRDefault="00E2602E" w:rsidP="00183A87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sz w:val="24"/>
        </w:rPr>
      </w:pPr>
      <w:r w:rsidRPr="00E2602E">
        <w:rPr>
          <w:rFonts w:ascii="Times New Roman" w:eastAsia="Times New Roman" w:hAnsi="Times New Roman"/>
          <w:sz w:val="24"/>
        </w:rPr>
        <w:t>V.d. r</w:t>
      </w:r>
      <w:r w:rsidR="00183A87" w:rsidRPr="00E2602E">
        <w:rPr>
          <w:rFonts w:ascii="Times New Roman" w:eastAsia="Times New Roman" w:hAnsi="Times New Roman"/>
          <w:sz w:val="24"/>
        </w:rPr>
        <w:t>avnatelj</w:t>
      </w:r>
      <w:r w:rsidRPr="00E2602E">
        <w:rPr>
          <w:rFonts w:ascii="Times New Roman" w:eastAsia="Times New Roman" w:hAnsi="Times New Roman"/>
          <w:sz w:val="24"/>
        </w:rPr>
        <w:t>a</w:t>
      </w:r>
      <w:r w:rsidR="00183A87" w:rsidRPr="00E2602E">
        <w:rPr>
          <w:rFonts w:ascii="Times New Roman" w:eastAsia="Times New Roman" w:hAnsi="Times New Roman"/>
          <w:sz w:val="24"/>
        </w:rPr>
        <w:t>:</w:t>
      </w:r>
    </w:p>
    <w:p w:rsidR="00183A87" w:rsidRPr="00E2602E" w:rsidRDefault="00183A87" w:rsidP="00183A8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183A87" w:rsidRDefault="00E2602E" w:rsidP="00183A87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b/>
          <w:sz w:val="24"/>
        </w:rPr>
      </w:pPr>
      <w:r w:rsidRPr="00E2602E">
        <w:rPr>
          <w:rFonts w:ascii="Times New Roman" w:eastAsia="Times New Roman" w:hAnsi="Times New Roman"/>
          <w:sz w:val="24"/>
        </w:rPr>
        <w:t>D</w:t>
      </w:r>
      <w:r w:rsidR="000E6A39">
        <w:rPr>
          <w:rFonts w:ascii="Times New Roman" w:eastAsia="Times New Roman" w:hAnsi="Times New Roman"/>
          <w:sz w:val="24"/>
        </w:rPr>
        <w:t>avor Tkalac, prof.</w:t>
      </w:r>
      <w:bookmarkStart w:id="7" w:name="_GoBack"/>
      <w:bookmarkEnd w:id="7"/>
      <w:r w:rsidR="00183A87">
        <w:rPr>
          <w:rFonts w:ascii="Times New Roman" w:eastAsia="Times New Roman" w:hAnsi="Times New Roman"/>
          <w:b/>
          <w:sz w:val="24"/>
        </w:rPr>
        <w:t xml:space="preserve"> </w:t>
      </w:r>
    </w:p>
    <w:p w:rsidR="00183A87" w:rsidRDefault="00183A87" w:rsidP="00183A87">
      <w:pPr>
        <w:spacing w:line="0" w:lineRule="atLeast"/>
        <w:ind w:left="12180"/>
        <w:rPr>
          <w:rFonts w:ascii="Times New Roman" w:eastAsia="Times New Roman" w:hAnsi="Times New Roman"/>
          <w:b/>
          <w:sz w:val="24"/>
        </w:rPr>
      </w:pPr>
    </w:p>
    <w:p w:rsidR="00183A87" w:rsidRDefault="00183A87" w:rsidP="00183A87">
      <w:pPr>
        <w:spacing w:line="336" w:lineRule="exact"/>
        <w:rPr>
          <w:rFonts w:ascii="Times New Roman" w:eastAsia="Times New Roman" w:hAnsi="Times New Roman"/>
        </w:rPr>
      </w:pPr>
    </w:p>
    <w:p w:rsidR="00183A87" w:rsidRDefault="00E2602E" w:rsidP="00183A8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_________                                                                    --------------------------------------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/>
    <w:p w:rsidR="009D4C72" w:rsidRDefault="009D4C72"/>
    <w:sectPr w:rsidR="009D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87"/>
    <w:rsid w:val="000877CA"/>
    <w:rsid w:val="000E6A39"/>
    <w:rsid w:val="00183A87"/>
    <w:rsid w:val="00305B38"/>
    <w:rsid w:val="003A187A"/>
    <w:rsid w:val="009D4C72"/>
    <w:rsid w:val="00AB09BF"/>
    <w:rsid w:val="00AE124D"/>
    <w:rsid w:val="00B30D55"/>
    <w:rsid w:val="00DC5C8B"/>
    <w:rsid w:val="00E2602E"/>
    <w:rsid w:val="00E766A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93D"/>
  <w15:chartTrackingRefBased/>
  <w15:docId w15:val="{0AFAFC1C-8927-4E8F-AEED-13CD51DF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5A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Tajništvo</cp:lastModifiedBy>
  <cp:revision>5</cp:revision>
  <cp:lastPrinted>2019-11-11T10:06:00Z</cp:lastPrinted>
  <dcterms:created xsi:type="dcterms:W3CDTF">2019-11-08T10:30:00Z</dcterms:created>
  <dcterms:modified xsi:type="dcterms:W3CDTF">2019-11-11T10:07:00Z</dcterms:modified>
</cp:coreProperties>
</file>