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REPUBLIKA HRAVTSKA</w:t>
      </w:r>
    </w:p>
    <w:p>
      <w:pPr>
        <w:pStyle w:val="Normal"/>
        <w:rPr/>
      </w:pPr>
      <w:r>
        <w:rPr/>
        <w:t>PRIMORSKO-GORANSKA ŽUPANIJA</w:t>
      </w:r>
    </w:p>
    <w:p>
      <w:pPr>
        <w:pStyle w:val="Normal"/>
        <w:rPr/>
      </w:pPr>
      <w:r>
        <w:rPr/>
        <w:t>OSNOVNA ŠKOLA FRANA KRSTE FRANKOPANA</w:t>
      </w:r>
    </w:p>
    <w:p>
      <w:pPr>
        <w:pStyle w:val="Normal"/>
        <w:rPr/>
      </w:pPr>
      <w:r>
        <w:rPr/>
        <w:t>Brod na Kupi, Kralja Tomislava 12A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KLASA:003-05/19-01/07</w:t>
      </w:r>
    </w:p>
    <w:p>
      <w:pPr>
        <w:pStyle w:val="Normal"/>
        <w:rPr/>
      </w:pPr>
      <w:r>
        <w:rPr/>
        <w:t>URBROJ: 2112-39-1-19-01</w:t>
      </w:r>
    </w:p>
    <w:p>
      <w:pPr>
        <w:pStyle w:val="Normal"/>
        <w:rPr/>
      </w:pPr>
      <w:r>
        <w:rPr/>
        <w:t>Brod na Kupi, 10</w:t>
      </w:r>
      <w:bookmarkStart w:id="0" w:name="_GoBack"/>
      <w:bookmarkEnd w:id="0"/>
      <w:r>
        <w:rPr/>
        <w:t>. rujna 2019.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 temelju članaka 100. Statuta Osnovne škole Frana Krste Frankopana, Brod na Kupi, v.d. ravnatelja Škole donosi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ODLUKU </w:t>
      </w:r>
    </w:p>
    <w:p>
      <w:pPr>
        <w:pStyle w:val="Normal"/>
        <w:jc w:val="center"/>
        <w:rPr>
          <w:b/>
          <w:b/>
        </w:rPr>
      </w:pPr>
      <w:r>
        <w:rPr>
          <w:b/>
        </w:rPr>
        <w:t>o osobama odgovornim za obradu osobnih podataka u Osnovnoj školi Frana Krste Frankopana Brod na Kupi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Članak 1.</w:t>
      </w:r>
    </w:p>
    <w:p>
      <w:pPr>
        <w:pStyle w:val="Normal"/>
        <w:jc w:val="both"/>
        <w:rPr/>
      </w:pPr>
      <w:r>
        <w:rPr/>
        <w:t>U Osnovnoj školi Frana Krste Frankopana, Brod na Kupi vrši se obrada slijedećih osobnih podataka: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1. Osobni podaci radnika</w:t>
      </w:r>
    </w:p>
    <w:p>
      <w:pPr>
        <w:pStyle w:val="Normal"/>
        <w:jc w:val="both"/>
        <w:rPr/>
      </w:pPr>
      <w:r>
        <w:rPr/>
        <w:t>2. Osobni podaci učenika</w:t>
      </w:r>
    </w:p>
    <w:p>
      <w:pPr>
        <w:pStyle w:val="Normal"/>
        <w:jc w:val="both"/>
        <w:rPr/>
      </w:pPr>
      <w:r>
        <w:rPr/>
        <w:t>3. Ososbni podaci roditelja/skrbnika učenika</w:t>
      </w:r>
    </w:p>
    <w:p>
      <w:pPr>
        <w:pStyle w:val="Normal"/>
        <w:jc w:val="both"/>
        <w:rPr/>
      </w:pPr>
      <w:r>
        <w:rPr/>
        <w:t>4. Osobni podaci učenika s posebnim potrebama – primjereni oblik školovanja</w:t>
      </w:r>
    </w:p>
    <w:p>
      <w:pPr>
        <w:pStyle w:val="Normal"/>
        <w:jc w:val="both"/>
        <w:rPr/>
      </w:pPr>
      <w:r>
        <w:rPr/>
        <w:t>5. Osobni podaci članova Školskog odbora, Vijeća roditelja</w:t>
      </w:r>
    </w:p>
    <w:p>
      <w:pPr>
        <w:pStyle w:val="Normal"/>
        <w:jc w:val="both"/>
        <w:rPr/>
      </w:pPr>
      <w:r>
        <w:rPr/>
        <w:t>6. Osobni podaci kandidata koji sudjeluju u natječajnom postupku za zasnivanje radnog odnosa</w:t>
      </w:r>
    </w:p>
    <w:p>
      <w:pPr>
        <w:pStyle w:val="Normal"/>
        <w:jc w:val="both"/>
        <w:rPr/>
      </w:pPr>
      <w:r>
        <w:rPr/>
        <w:t>7. Osobni podaci vanjskih suradnika</w:t>
      </w:r>
    </w:p>
    <w:p>
      <w:pPr>
        <w:pStyle w:val="Normal"/>
        <w:jc w:val="both"/>
        <w:rPr/>
      </w:pPr>
      <w:r>
        <w:rPr/>
        <w:t>8. Osobni podaci osoba na stručnom usavršavanju za rad bez zasnivanja radnog odnosa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Članak 2.</w:t>
      </w:r>
    </w:p>
    <w:p>
      <w:pPr>
        <w:pStyle w:val="Normal"/>
        <w:jc w:val="both"/>
        <w:rPr/>
      </w:pPr>
      <w:r>
        <w:rPr/>
        <w:t>Osobama odgovornim za obradu osobnih podataka u Osnovnoj školi Frana Krste Frankopana, Brod na Kupi imenuju se: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1. Marina Pleše, zaposlena na radnom mjestu tajnice Škole, imenuje se odgovornom osobom za obradu osobnih podataka radnika, osobnih podataka o članovima tijela upravljanja – Školskog odbora, osobnih podataka o kandidatima koji sudjeluju u natječajnom postupku za zasnivanje radnog odnosa, osobnih podataka pomoćnika u nastavi i osobnih podataka vanjskih korisnika usluga.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2. Ivana Bukovac, zaposlena na radnom mjestu voditelja računovodstva, imenuje se odgovornom osobom za obradu osobnih podataka radnika vezanih za obračun plaće (podaci o plaći, bolovanju, korištenju godišnjih odmora, obustava na plaći, podaci o računima radnika i drugi podaci o radnicima).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3. Ingrid Šimičić, zaposlena na radnom mjestu stručnog suradnika pedagoga imenuje se odgovornom osobom za obradu osobnih podataka učenika Škole, osobnih podataka roditelja/skrbnika učenika, osobnih podataka o učenicima s posebnim potrebama – primjereni oblik školovanja.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4.Nikolina Šneler, zaposlena na radnom mjestu učiteljice matematike imenuje se odgovornom osobom za obradu osobnih podataka radnika, osobnih podataka učenika, osobnih podataka vanjskih korisnika usluga, osobnih podtaka učenika s posebnim potrebama – primjereni oblik školovanja, a vezano za uređivanje web stranice Škole.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5. Učitelji razredne i predmetne nastave koji sudjeluju u prikupljanju i obradi osobnih podataka učenika imenuju se odgovornim osobama za obradu osobnih podataka učenika koje unose u matične knjige i e-matice Ministarstva znanosti i obrazovanja.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Članak 3.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Imenovane osobe iz članaka 2. ove Odluke obavljaju poslove obrade i prikupljanja osobnih podataka, poslove vezane za upisivanje podataka u evidenciju aktivnosti te druge poslove vezane za obradu osobnih podataka propisane Općom uredbom o zaštiti podataka.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Članak 4.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Ova odluka stupa na snagu danom donošenja.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</w:t>
      </w:r>
      <w:r>
        <w:rPr/>
        <w:t>V.d. ravnatelja Škole: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</w:t>
      </w:r>
      <w:r>
        <w:rPr/>
        <w:t xml:space="preserve">_________________________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</w:t>
      </w:r>
      <w:r>
        <w:rPr/>
        <w:t>Davor Tkalac, prof.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  <w:t>Dostaviti: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Imenovanim odgovornim osobama</w:t>
      </w:r>
    </w:p>
    <w:p>
      <w:pPr>
        <w:pStyle w:val="Normal"/>
        <w:rPr/>
      </w:pPr>
      <w:r>
        <w:rPr/>
        <w:t>2. Pismohrana, ovdje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f2a6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4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LibreOffice/6.2.5.2$Windows_X86_64 LibreOffice_project/1ec314fa52f458adc18c4f025c545a4e8b22c159</Application>
  <Pages>3</Pages>
  <Words>419</Words>
  <Characters>2620</Characters>
  <CharactersWithSpaces>3353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2019-11-11T11:51:00Z</dcterms:created>
  <dc:creator>marina</dc:creator>
  <dc:description/>
  <dc:language>hr-HR</dc:language>
  <cp:lastModifiedBy>Tajništvo</cp:lastModifiedBy>
  <dcterms:modified xsi:type="dcterms:W3CDTF">2019-11-11T12:02:00Z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